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25B85" w14:textId="2BB41309" w:rsidR="00DD5FBC" w:rsidRPr="00B32E67" w:rsidRDefault="00FA7A65" w:rsidP="00526205">
      <w:pPr>
        <w:spacing w:before="191"/>
        <w:ind w:left="3357" w:right="2032"/>
        <w:jc w:val="center"/>
        <w:rPr>
          <w:rFonts w:ascii="Times New Roman" w:hAnsi="Times New Roman" w:cs="Times New Roman"/>
          <w:sz w:val="24"/>
          <w:szCs w:val="24"/>
        </w:rPr>
      </w:pPr>
      <w:r w:rsidRPr="00B32E67">
        <w:rPr>
          <w:rFonts w:ascii="Times New Roman" w:hAnsi="Times New Roman" w:cs="Times New Roman"/>
          <w:noProof/>
          <w:sz w:val="24"/>
          <w:szCs w:val="24"/>
          <w:lang w:eastAsia="tr-TR"/>
        </w:rPr>
        <w:drawing>
          <wp:anchor distT="0" distB="0" distL="0" distR="0" simplePos="0" relativeHeight="15728640" behindDoc="0" locked="0" layoutInCell="1" allowOverlap="1" wp14:anchorId="4AE8F356" wp14:editId="4AE8F357">
            <wp:simplePos x="0" y="0"/>
            <wp:positionH relativeFrom="page">
              <wp:posOffset>566419</wp:posOffset>
            </wp:positionH>
            <wp:positionV relativeFrom="paragraph">
              <wp:posOffset>12</wp:posOffset>
            </wp:positionV>
            <wp:extent cx="490855" cy="79665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90855" cy="796658"/>
                    </a:xfrm>
                    <a:prstGeom prst="rect">
                      <a:avLst/>
                    </a:prstGeom>
                  </pic:spPr>
                </pic:pic>
              </a:graphicData>
            </a:graphic>
          </wp:anchor>
        </w:drawing>
      </w:r>
      <w:r w:rsidRPr="00B32E67">
        <w:rPr>
          <w:rFonts w:ascii="Times New Roman" w:hAnsi="Times New Roman" w:cs="Times New Roman"/>
          <w:sz w:val="24"/>
          <w:szCs w:val="24"/>
        </w:rPr>
        <w:t xml:space="preserve">MUĞLA SITKI KOÇMAN ÜNİVERSİTESİ </w:t>
      </w:r>
      <w:r w:rsidR="00412EDB" w:rsidRPr="00B32E67">
        <w:rPr>
          <w:rFonts w:ascii="Times New Roman" w:hAnsi="Times New Roman" w:cs="Times New Roman"/>
          <w:sz w:val="24"/>
          <w:szCs w:val="24"/>
        </w:rPr>
        <w:t>MİMARLIK FAKÜLTESİ</w:t>
      </w:r>
    </w:p>
    <w:p w14:paraId="221B6524" w14:textId="77777777" w:rsidR="0045337E" w:rsidRPr="00B32E67" w:rsidRDefault="0045337E" w:rsidP="00526205">
      <w:pPr>
        <w:tabs>
          <w:tab w:val="left" w:pos="6946"/>
        </w:tabs>
        <w:spacing w:before="191"/>
        <w:ind w:left="3357" w:right="2977"/>
        <w:jc w:val="center"/>
        <w:rPr>
          <w:rFonts w:ascii="Times New Roman" w:hAnsi="Times New Roman" w:cs="Times New Roman"/>
          <w:sz w:val="24"/>
          <w:szCs w:val="24"/>
        </w:rPr>
      </w:pPr>
      <w:r w:rsidRPr="00B32E67">
        <w:rPr>
          <w:rFonts w:ascii="Times New Roman" w:hAnsi="Times New Roman" w:cs="Times New Roman"/>
          <w:sz w:val="24"/>
          <w:szCs w:val="24"/>
        </w:rPr>
        <w:t>BİRİM KALİTE KOMİSYONU TOPLANTI KARARLARI</w:t>
      </w:r>
    </w:p>
    <w:p w14:paraId="4AE8F32B" w14:textId="5A0D8A3D" w:rsidR="005A48FB" w:rsidRPr="00B32E67" w:rsidRDefault="005A48FB" w:rsidP="00854EA8">
      <w:pPr>
        <w:ind w:left="3357" w:right="2977"/>
        <w:jc w:val="center"/>
        <w:rPr>
          <w:rFonts w:ascii="Times New Roman" w:hAnsi="Times New Roman" w:cs="Times New Roman"/>
          <w:sz w:val="24"/>
          <w:szCs w:val="24"/>
        </w:rPr>
      </w:pPr>
    </w:p>
    <w:p w14:paraId="4AE8F32E" w14:textId="77777777" w:rsidR="005A48FB" w:rsidRPr="00B32E67" w:rsidRDefault="005A48FB">
      <w:pPr>
        <w:pStyle w:val="GvdeMetni"/>
        <w:spacing w:before="5"/>
        <w:rPr>
          <w:rFonts w:ascii="Times New Roman" w:hAnsi="Times New Roman" w:cs="Times New Roman"/>
          <w:i w:val="0"/>
          <w:sz w:val="24"/>
          <w:szCs w:val="24"/>
        </w:rPr>
      </w:pPr>
    </w:p>
    <w:tbl>
      <w:tblPr>
        <w:tblStyle w:val="TableNormal1"/>
        <w:tblW w:w="10043" w:type="dxa"/>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7"/>
        <w:gridCol w:w="7056"/>
      </w:tblGrid>
      <w:tr w:rsidR="005A48FB" w:rsidRPr="00B32E67" w14:paraId="4AE8F331" w14:textId="77777777" w:rsidTr="001F2AA3">
        <w:trPr>
          <w:trHeight w:val="144"/>
        </w:trPr>
        <w:tc>
          <w:tcPr>
            <w:tcW w:w="2987" w:type="dxa"/>
            <w:shd w:val="clear" w:color="auto" w:fill="D9D9D9"/>
          </w:tcPr>
          <w:p w14:paraId="4AE8F32F" w14:textId="77777777" w:rsidR="005A48FB" w:rsidRPr="00B32E67" w:rsidRDefault="00FA7A65">
            <w:pPr>
              <w:pStyle w:val="TableParagraph"/>
              <w:spacing w:before="1" w:line="249" w:lineRule="exact"/>
              <w:ind w:left="110"/>
              <w:rPr>
                <w:rFonts w:ascii="Times New Roman" w:hAnsi="Times New Roman" w:cs="Times New Roman"/>
                <w:b/>
                <w:sz w:val="24"/>
                <w:szCs w:val="24"/>
              </w:rPr>
            </w:pPr>
            <w:r w:rsidRPr="00B32E67">
              <w:rPr>
                <w:rFonts w:ascii="Times New Roman" w:hAnsi="Times New Roman" w:cs="Times New Roman"/>
                <w:b/>
                <w:sz w:val="24"/>
                <w:szCs w:val="24"/>
              </w:rPr>
              <w:t>Toplantı Tarihi</w:t>
            </w:r>
          </w:p>
        </w:tc>
        <w:tc>
          <w:tcPr>
            <w:tcW w:w="7055" w:type="dxa"/>
          </w:tcPr>
          <w:p w14:paraId="4AE8F330" w14:textId="5C4ED259" w:rsidR="005A48FB" w:rsidRPr="00B32E67" w:rsidRDefault="006441C3" w:rsidP="006B64E2">
            <w:pPr>
              <w:pStyle w:val="TableParagraph"/>
              <w:spacing w:before="1" w:line="249" w:lineRule="exact"/>
              <w:ind w:left="107"/>
              <w:rPr>
                <w:rFonts w:ascii="Times New Roman" w:hAnsi="Times New Roman" w:cs="Times New Roman"/>
                <w:sz w:val="24"/>
                <w:szCs w:val="24"/>
              </w:rPr>
            </w:pPr>
            <w:r>
              <w:rPr>
                <w:rFonts w:ascii="Times New Roman" w:hAnsi="Times New Roman" w:cs="Times New Roman"/>
                <w:sz w:val="24"/>
                <w:szCs w:val="24"/>
              </w:rPr>
              <w:t>23</w:t>
            </w:r>
            <w:r w:rsidR="0045337E" w:rsidRPr="00B32E67">
              <w:rPr>
                <w:rFonts w:ascii="Times New Roman" w:hAnsi="Times New Roman" w:cs="Times New Roman"/>
                <w:sz w:val="24"/>
                <w:szCs w:val="24"/>
              </w:rPr>
              <w:t>/</w:t>
            </w:r>
            <w:r>
              <w:rPr>
                <w:rFonts w:ascii="Times New Roman" w:hAnsi="Times New Roman" w:cs="Times New Roman"/>
                <w:sz w:val="24"/>
                <w:szCs w:val="24"/>
              </w:rPr>
              <w:t>11</w:t>
            </w:r>
            <w:r w:rsidR="0045337E" w:rsidRPr="00B32E67">
              <w:rPr>
                <w:rFonts w:ascii="Times New Roman" w:hAnsi="Times New Roman" w:cs="Times New Roman"/>
                <w:sz w:val="24"/>
                <w:szCs w:val="24"/>
              </w:rPr>
              <w:t>/202</w:t>
            </w:r>
            <w:r w:rsidR="004E0AC5">
              <w:rPr>
                <w:rFonts w:ascii="Times New Roman" w:hAnsi="Times New Roman" w:cs="Times New Roman"/>
                <w:sz w:val="24"/>
                <w:szCs w:val="24"/>
              </w:rPr>
              <w:t>3</w:t>
            </w:r>
          </w:p>
        </w:tc>
      </w:tr>
      <w:tr w:rsidR="0045337E" w:rsidRPr="00B32E67" w14:paraId="4AE8F334" w14:textId="77777777" w:rsidTr="001F2AA3">
        <w:trPr>
          <w:trHeight w:val="142"/>
        </w:trPr>
        <w:tc>
          <w:tcPr>
            <w:tcW w:w="2987" w:type="dxa"/>
            <w:shd w:val="clear" w:color="auto" w:fill="D9D9D9"/>
          </w:tcPr>
          <w:p w14:paraId="4AE8F332" w14:textId="77777777" w:rsidR="0045337E" w:rsidRPr="00B32E67" w:rsidRDefault="0045337E" w:rsidP="0045337E">
            <w:pPr>
              <w:pStyle w:val="TableParagraph"/>
              <w:spacing w:line="246" w:lineRule="exact"/>
              <w:ind w:left="110"/>
              <w:rPr>
                <w:rFonts w:ascii="Times New Roman" w:hAnsi="Times New Roman" w:cs="Times New Roman"/>
                <w:b/>
                <w:sz w:val="24"/>
                <w:szCs w:val="24"/>
              </w:rPr>
            </w:pPr>
            <w:r w:rsidRPr="00B32E67">
              <w:rPr>
                <w:rFonts w:ascii="Times New Roman" w:hAnsi="Times New Roman" w:cs="Times New Roman"/>
                <w:b/>
                <w:sz w:val="24"/>
                <w:szCs w:val="24"/>
              </w:rPr>
              <w:t>Toplantı Yeri</w:t>
            </w:r>
          </w:p>
        </w:tc>
        <w:tc>
          <w:tcPr>
            <w:tcW w:w="7055" w:type="dxa"/>
          </w:tcPr>
          <w:p w14:paraId="4AE8F333" w14:textId="4F2AEDB9" w:rsidR="0045337E" w:rsidRPr="00B32E67" w:rsidRDefault="0045337E" w:rsidP="0045337E">
            <w:pPr>
              <w:pStyle w:val="TableParagraph"/>
              <w:spacing w:line="246" w:lineRule="exact"/>
              <w:ind w:left="107"/>
              <w:rPr>
                <w:rFonts w:ascii="Times New Roman" w:hAnsi="Times New Roman" w:cs="Times New Roman"/>
                <w:sz w:val="24"/>
                <w:szCs w:val="24"/>
              </w:rPr>
            </w:pPr>
            <w:r w:rsidRPr="00B32E67">
              <w:rPr>
                <w:rFonts w:ascii="Times New Roman" w:hAnsi="Times New Roman" w:cs="Times New Roman"/>
                <w:sz w:val="24"/>
                <w:szCs w:val="24"/>
              </w:rPr>
              <w:t>Mimarlık Fakültesi Dekanlığı</w:t>
            </w:r>
          </w:p>
        </w:tc>
      </w:tr>
      <w:tr w:rsidR="0045337E" w:rsidRPr="00B32E67" w14:paraId="4AE8F337" w14:textId="77777777" w:rsidTr="001F2AA3">
        <w:trPr>
          <w:trHeight w:val="146"/>
        </w:trPr>
        <w:tc>
          <w:tcPr>
            <w:tcW w:w="2987" w:type="dxa"/>
            <w:shd w:val="clear" w:color="auto" w:fill="D9D9D9"/>
          </w:tcPr>
          <w:p w14:paraId="4AE8F335" w14:textId="77777777" w:rsidR="0045337E" w:rsidRPr="00B32E67" w:rsidRDefault="0045337E" w:rsidP="0045337E">
            <w:pPr>
              <w:pStyle w:val="TableParagraph"/>
              <w:spacing w:before="1" w:line="252" w:lineRule="exact"/>
              <w:ind w:left="110"/>
              <w:rPr>
                <w:rFonts w:ascii="Times New Roman" w:hAnsi="Times New Roman" w:cs="Times New Roman"/>
                <w:b/>
                <w:sz w:val="24"/>
                <w:szCs w:val="24"/>
              </w:rPr>
            </w:pPr>
            <w:r w:rsidRPr="00B32E67">
              <w:rPr>
                <w:rFonts w:ascii="Times New Roman" w:hAnsi="Times New Roman" w:cs="Times New Roman"/>
                <w:b/>
                <w:sz w:val="24"/>
                <w:szCs w:val="24"/>
              </w:rPr>
              <w:t>Toplantı Sayısı</w:t>
            </w:r>
          </w:p>
        </w:tc>
        <w:tc>
          <w:tcPr>
            <w:tcW w:w="7055" w:type="dxa"/>
          </w:tcPr>
          <w:p w14:paraId="4AE8F336" w14:textId="12E1DF04" w:rsidR="0045337E" w:rsidRPr="00B32E67" w:rsidRDefault="006B64E2" w:rsidP="0045337E">
            <w:pPr>
              <w:pStyle w:val="TableParagraph"/>
              <w:spacing w:before="1" w:line="252" w:lineRule="exact"/>
              <w:ind w:left="107"/>
              <w:rPr>
                <w:rFonts w:ascii="Times New Roman" w:hAnsi="Times New Roman" w:cs="Times New Roman"/>
                <w:sz w:val="24"/>
                <w:szCs w:val="24"/>
              </w:rPr>
            </w:pPr>
            <w:r>
              <w:rPr>
                <w:rFonts w:ascii="Times New Roman" w:hAnsi="Times New Roman" w:cs="Times New Roman"/>
                <w:sz w:val="24"/>
                <w:szCs w:val="24"/>
              </w:rPr>
              <w:t>202</w:t>
            </w:r>
            <w:r w:rsidR="004E0AC5">
              <w:rPr>
                <w:rFonts w:ascii="Times New Roman" w:hAnsi="Times New Roman" w:cs="Times New Roman"/>
                <w:sz w:val="24"/>
                <w:szCs w:val="24"/>
              </w:rPr>
              <w:t>3</w:t>
            </w:r>
            <w:r>
              <w:rPr>
                <w:rFonts w:ascii="Times New Roman" w:hAnsi="Times New Roman" w:cs="Times New Roman"/>
                <w:sz w:val="24"/>
                <w:szCs w:val="24"/>
              </w:rPr>
              <w:t>/</w:t>
            </w:r>
            <w:r w:rsidR="00B86F4A">
              <w:rPr>
                <w:rFonts w:ascii="Times New Roman" w:hAnsi="Times New Roman" w:cs="Times New Roman"/>
                <w:sz w:val="24"/>
                <w:szCs w:val="24"/>
              </w:rPr>
              <w:t>7</w:t>
            </w:r>
          </w:p>
        </w:tc>
      </w:tr>
      <w:tr w:rsidR="0045337E" w:rsidRPr="00B32E67" w14:paraId="4AE8F339" w14:textId="77777777" w:rsidTr="001F2AA3">
        <w:trPr>
          <w:trHeight w:val="142"/>
        </w:trPr>
        <w:tc>
          <w:tcPr>
            <w:tcW w:w="10043" w:type="dxa"/>
            <w:gridSpan w:val="2"/>
            <w:shd w:val="clear" w:color="auto" w:fill="D9D9D9"/>
          </w:tcPr>
          <w:p w14:paraId="4AE8F338" w14:textId="77777777" w:rsidR="0045337E" w:rsidRPr="00B32E67" w:rsidRDefault="0045337E" w:rsidP="0045337E">
            <w:pPr>
              <w:pStyle w:val="TableParagraph"/>
              <w:spacing w:line="247" w:lineRule="exact"/>
              <w:ind w:left="2911" w:right="2897"/>
              <w:jc w:val="center"/>
              <w:rPr>
                <w:rFonts w:ascii="Times New Roman" w:hAnsi="Times New Roman" w:cs="Times New Roman"/>
                <w:b/>
                <w:sz w:val="24"/>
                <w:szCs w:val="24"/>
              </w:rPr>
            </w:pPr>
            <w:r w:rsidRPr="00B32E67">
              <w:rPr>
                <w:rFonts w:ascii="Times New Roman" w:hAnsi="Times New Roman" w:cs="Times New Roman"/>
                <w:b/>
                <w:sz w:val="24"/>
                <w:szCs w:val="24"/>
              </w:rPr>
              <w:t>Gündem</w:t>
            </w:r>
          </w:p>
        </w:tc>
      </w:tr>
      <w:tr w:rsidR="0045337E" w:rsidRPr="00B32E67" w14:paraId="4AE8F33C" w14:textId="77777777" w:rsidTr="001F2AA3">
        <w:trPr>
          <w:trHeight w:val="226"/>
        </w:trPr>
        <w:tc>
          <w:tcPr>
            <w:tcW w:w="10043" w:type="dxa"/>
            <w:gridSpan w:val="2"/>
          </w:tcPr>
          <w:p w14:paraId="790723A6" w14:textId="6E7A1341" w:rsidR="001234C3" w:rsidRDefault="001234C3" w:rsidP="001F2AA3">
            <w:pPr>
              <w:widowControl/>
              <w:shd w:val="clear" w:color="auto" w:fill="FFFFFF"/>
              <w:autoSpaceDE/>
              <w:autoSpaceDN/>
              <w:ind w:firstLine="188"/>
            </w:pPr>
            <w:r>
              <w:t xml:space="preserve">Madde -1 Mekânsal Kalitenin artırılması için yapılması gereken iyileştirmelerin görüşülmesi. Mimarlık </w:t>
            </w:r>
            <w:r w:rsidR="004B603B">
              <w:t xml:space="preserve">   </w:t>
            </w:r>
            <w:r>
              <w:t xml:space="preserve">Fakültesi olarak ihtiyaç duyduğumuz derslik, atölye ve stüdyolar için talebimizin ve sonuçların görüşülmesi.  </w:t>
            </w:r>
          </w:p>
          <w:p w14:paraId="27587577" w14:textId="77777777" w:rsidR="001234C3" w:rsidRDefault="001234C3" w:rsidP="001F2AA3">
            <w:pPr>
              <w:widowControl/>
              <w:shd w:val="clear" w:color="auto" w:fill="FFFFFF"/>
              <w:autoSpaceDE/>
              <w:autoSpaceDN/>
              <w:ind w:firstLine="188"/>
            </w:pPr>
            <w:r>
              <w:t>Madde-2 Mezun öğrenciler için anket hazırlanması.</w:t>
            </w:r>
          </w:p>
          <w:p w14:paraId="77CF8F05" w14:textId="77777777" w:rsidR="001234C3" w:rsidRDefault="001234C3" w:rsidP="001234C3">
            <w:pPr>
              <w:widowControl/>
              <w:shd w:val="clear" w:color="auto" w:fill="FFFFFF"/>
              <w:autoSpaceDE/>
              <w:autoSpaceDN/>
            </w:pPr>
            <w:r>
              <w:t xml:space="preserve">    Madde-3 Bölümlerimizin Öğretim Üyesi İhtiyaçlarının görüşülmesi. </w:t>
            </w:r>
          </w:p>
          <w:p w14:paraId="599E5AB0" w14:textId="6C721051" w:rsidR="001234C3" w:rsidRDefault="001234C3" w:rsidP="001234C3">
            <w:pPr>
              <w:widowControl/>
              <w:shd w:val="clear" w:color="auto" w:fill="FFFFFF"/>
              <w:autoSpaceDE/>
              <w:autoSpaceDN/>
            </w:pPr>
            <w:r>
              <w:t xml:space="preserve">    Madde-4 </w:t>
            </w:r>
            <w:r w:rsidR="00305650">
              <w:t xml:space="preserve">Fakültemiz hedeflerine ulaşmak için oluşabilecek risklerin, kontrol strateji ve yöntemlerinin </w:t>
            </w:r>
            <w:r w:rsidR="004B603B">
              <w:t xml:space="preserve">      </w:t>
            </w:r>
            <w:r w:rsidR="00305650">
              <w:t>belirlenmesi.</w:t>
            </w:r>
          </w:p>
          <w:p w14:paraId="37CAFD89" w14:textId="61758D2C" w:rsidR="001234C3" w:rsidRDefault="001234C3" w:rsidP="001234C3">
            <w:pPr>
              <w:widowControl/>
              <w:shd w:val="clear" w:color="auto" w:fill="FFFFFF"/>
              <w:autoSpaceDE/>
              <w:autoSpaceDN/>
            </w:pPr>
            <w:r>
              <w:t xml:space="preserve">    Madde- 5 </w:t>
            </w:r>
            <w:r w:rsidR="004B603B">
              <w:t>Akran değerlendirme raporu sonuçlarının değerlendirilmesi.</w:t>
            </w:r>
          </w:p>
          <w:p w14:paraId="75B5B802" w14:textId="413DC5E8" w:rsidR="004B603B" w:rsidRDefault="004B603B" w:rsidP="001234C3">
            <w:pPr>
              <w:widowControl/>
              <w:shd w:val="clear" w:color="auto" w:fill="FFFFFF"/>
              <w:autoSpaceDE/>
              <w:autoSpaceDN/>
            </w:pPr>
            <w:r>
              <w:t xml:space="preserve">    Madde -6 Birim Risk Değerlendirme Koordinatörlüğü ve eylem planı oluşturulması konusunun görüşülmesi.</w:t>
            </w:r>
          </w:p>
          <w:p w14:paraId="56D61CE6" w14:textId="00206DB1" w:rsidR="004B603B" w:rsidRDefault="004B603B" w:rsidP="001234C3">
            <w:pPr>
              <w:widowControl/>
              <w:shd w:val="clear" w:color="auto" w:fill="FFFFFF"/>
              <w:autoSpaceDE/>
              <w:autoSpaceDN/>
            </w:pPr>
            <w:r>
              <w:t xml:space="preserve">    Madde -7 Risk değerlendirme, gerçekleşme ve olası etkilerin görüşülmesi.</w:t>
            </w:r>
          </w:p>
          <w:p w14:paraId="4AE8F33B" w14:textId="794EC936" w:rsidR="0045337E" w:rsidRPr="005642C7" w:rsidRDefault="001234C3" w:rsidP="001234C3">
            <w:pPr>
              <w:widowControl/>
              <w:shd w:val="clear" w:color="auto" w:fill="FFFFFF"/>
              <w:autoSpaceDE/>
              <w:autoSpaceDN/>
              <w:rPr>
                <w:rFonts w:ascii="Times New Roman" w:hAnsi="Times New Roman" w:cs="Times New Roman"/>
                <w:sz w:val="24"/>
                <w:szCs w:val="24"/>
              </w:rPr>
            </w:pPr>
            <w:r>
              <w:t xml:space="preserve">    Madde -</w:t>
            </w:r>
            <w:r w:rsidR="00B86F4A">
              <w:t>8</w:t>
            </w:r>
            <w:r>
              <w:t xml:space="preserve"> Dilek ve Temenniler.</w:t>
            </w:r>
          </w:p>
        </w:tc>
      </w:tr>
      <w:tr w:rsidR="0045337E" w:rsidRPr="00B32E67" w14:paraId="4AE8F33E" w14:textId="77777777" w:rsidTr="001F2AA3">
        <w:trPr>
          <w:trHeight w:val="144"/>
        </w:trPr>
        <w:tc>
          <w:tcPr>
            <w:tcW w:w="10043" w:type="dxa"/>
            <w:gridSpan w:val="2"/>
            <w:shd w:val="clear" w:color="auto" w:fill="D9D9D9"/>
          </w:tcPr>
          <w:p w14:paraId="4AE8F33D" w14:textId="77777777" w:rsidR="0045337E" w:rsidRPr="005642C7" w:rsidRDefault="0045337E" w:rsidP="001F2AA3">
            <w:pPr>
              <w:pStyle w:val="TableParagraph"/>
              <w:spacing w:before="2" w:line="248" w:lineRule="exact"/>
              <w:ind w:left="2911" w:right="2905" w:firstLine="188"/>
              <w:jc w:val="center"/>
              <w:rPr>
                <w:rFonts w:ascii="Times New Roman" w:hAnsi="Times New Roman" w:cs="Times New Roman"/>
                <w:b/>
                <w:sz w:val="24"/>
                <w:szCs w:val="24"/>
              </w:rPr>
            </w:pPr>
            <w:r w:rsidRPr="005642C7">
              <w:rPr>
                <w:rFonts w:ascii="Times New Roman" w:hAnsi="Times New Roman" w:cs="Times New Roman"/>
                <w:b/>
                <w:sz w:val="24"/>
                <w:szCs w:val="24"/>
              </w:rPr>
              <w:t>Alınan Kararlar / Görüşülen Hususlar</w:t>
            </w:r>
          </w:p>
        </w:tc>
      </w:tr>
      <w:tr w:rsidR="0045337E" w:rsidRPr="00466153" w14:paraId="4AE8F340" w14:textId="77777777" w:rsidTr="001F2AA3">
        <w:trPr>
          <w:trHeight w:val="3170"/>
        </w:trPr>
        <w:tc>
          <w:tcPr>
            <w:tcW w:w="10043" w:type="dxa"/>
            <w:gridSpan w:val="2"/>
          </w:tcPr>
          <w:p w14:paraId="3E007D81" w14:textId="77777777" w:rsidR="00435BBC" w:rsidRPr="00466153" w:rsidRDefault="005642C7" w:rsidP="004D6064">
            <w:pPr>
              <w:widowControl/>
              <w:shd w:val="clear" w:color="auto" w:fill="FFFFFF"/>
              <w:autoSpaceDE/>
              <w:autoSpaceDN/>
              <w:ind w:left="908" w:hanging="238"/>
              <w:rPr>
                <w:rFonts w:ascii="Times New Roman" w:hAnsi="Times New Roman" w:cs="Times New Roman"/>
                <w:sz w:val="24"/>
                <w:szCs w:val="24"/>
              </w:rPr>
            </w:pPr>
            <w:r w:rsidRPr="00466153">
              <w:rPr>
                <w:rFonts w:ascii="Times New Roman" w:hAnsi="Times New Roman" w:cs="Times New Roman"/>
                <w:b/>
                <w:sz w:val="24"/>
                <w:szCs w:val="24"/>
              </w:rPr>
              <w:t xml:space="preserve"> </w:t>
            </w:r>
            <w:r w:rsidR="006B64E2" w:rsidRPr="00466153">
              <w:rPr>
                <w:rFonts w:ascii="Times New Roman" w:hAnsi="Times New Roman" w:cs="Times New Roman"/>
                <w:b/>
                <w:sz w:val="24"/>
                <w:szCs w:val="24"/>
              </w:rPr>
              <w:t xml:space="preserve">  </w:t>
            </w:r>
            <w:r w:rsidR="006C222B" w:rsidRPr="00466153">
              <w:rPr>
                <w:rFonts w:ascii="Times New Roman" w:hAnsi="Times New Roman" w:cs="Times New Roman"/>
                <w:b/>
                <w:sz w:val="24"/>
                <w:szCs w:val="24"/>
              </w:rPr>
              <w:t>Gündem maddesi 1-</w:t>
            </w:r>
            <w:r w:rsidR="0045337E" w:rsidRPr="00466153">
              <w:rPr>
                <w:rFonts w:ascii="Times New Roman" w:hAnsi="Times New Roman" w:cs="Times New Roman"/>
                <w:sz w:val="24"/>
                <w:szCs w:val="24"/>
              </w:rPr>
              <w:t xml:space="preserve"> </w:t>
            </w:r>
            <w:r w:rsidR="004D6064" w:rsidRPr="00466153">
              <w:rPr>
                <w:rFonts w:ascii="Times New Roman" w:hAnsi="Times New Roman" w:cs="Times New Roman"/>
                <w:sz w:val="24"/>
                <w:szCs w:val="24"/>
              </w:rPr>
              <w:t>Bölüm</w:t>
            </w:r>
            <w:r w:rsidR="00435BBC" w:rsidRPr="00466153">
              <w:rPr>
                <w:rFonts w:ascii="Times New Roman" w:hAnsi="Times New Roman" w:cs="Times New Roman"/>
                <w:sz w:val="24"/>
                <w:szCs w:val="24"/>
              </w:rPr>
              <w:t>lerimiz iç</w:t>
            </w:r>
            <w:r w:rsidR="004D6064" w:rsidRPr="00466153">
              <w:rPr>
                <w:rFonts w:ascii="Times New Roman" w:hAnsi="Times New Roman" w:cs="Times New Roman"/>
                <w:sz w:val="24"/>
                <w:szCs w:val="24"/>
              </w:rPr>
              <w:t xml:space="preserve">in atölye ve sınıf ihtiyacımız olduğu </w:t>
            </w:r>
            <w:r w:rsidR="00F16274" w:rsidRPr="00466153">
              <w:rPr>
                <w:rFonts w:ascii="Times New Roman" w:hAnsi="Times New Roman" w:cs="Times New Roman"/>
                <w:sz w:val="24"/>
                <w:szCs w:val="24"/>
              </w:rPr>
              <w:t xml:space="preserve">konusu </w:t>
            </w:r>
            <w:r w:rsidR="004D6064" w:rsidRPr="00466153">
              <w:rPr>
                <w:rFonts w:ascii="Times New Roman" w:hAnsi="Times New Roman" w:cs="Times New Roman"/>
                <w:sz w:val="24"/>
                <w:szCs w:val="24"/>
              </w:rPr>
              <w:t>görüşüldü.</w:t>
            </w:r>
            <w:r w:rsidR="006D3549" w:rsidRPr="00466153">
              <w:rPr>
                <w:rFonts w:ascii="Times New Roman" w:hAnsi="Times New Roman" w:cs="Times New Roman"/>
                <w:sz w:val="24"/>
                <w:szCs w:val="24"/>
              </w:rPr>
              <w:t xml:space="preserve"> </w:t>
            </w:r>
            <w:r w:rsidR="00435BBC" w:rsidRPr="00466153">
              <w:rPr>
                <w:rFonts w:ascii="Times New Roman" w:hAnsi="Times New Roman" w:cs="Times New Roman"/>
                <w:sz w:val="24"/>
                <w:szCs w:val="24"/>
              </w:rPr>
              <w:t>Yapılan g</w:t>
            </w:r>
            <w:r w:rsidR="004D6064" w:rsidRPr="00466153">
              <w:rPr>
                <w:rFonts w:ascii="Times New Roman" w:hAnsi="Times New Roman" w:cs="Times New Roman"/>
                <w:sz w:val="24"/>
                <w:szCs w:val="24"/>
              </w:rPr>
              <w:t>örüşmeler sonucunda</w:t>
            </w:r>
            <w:r w:rsidR="00435BBC" w:rsidRPr="00466153">
              <w:rPr>
                <w:rFonts w:ascii="Times New Roman" w:hAnsi="Times New Roman" w:cs="Times New Roman"/>
                <w:sz w:val="24"/>
                <w:szCs w:val="24"/>
              </w:rPr>
              <w:t>;</w:t>
            </w:r>
          </w:p>
          <w:p w14:paraId="523AA0A5" w14:textId="77777777" w:rsidR="00435BBC" w:rsidRPr="00466153" w:rsidRDefault="00435BBC" w:rsidP="004D6064">
            <w:pPr>
              <w:widowControl/>
              <w:shd w:val="clear" w:color="auto" w:fill="FFFFFF"/>
              <w:autoSpaceDE/>
              <w:autoSpaceDN/>
              <w:ind w:left="908" w:hanging="238"/>
              <w:rPr>
                <w:rFonts w:ascii="Times New Roman" w:hAnsi="Times New Roman" w:cs="Times New Roman"/>
                <w:sz w:val="24"/>
                <w:szCs w:val="24"/>
              </w:rPr>
            </w:pPr>
            <w:r w:rsidRPr="00466153">
              <w:rPr>
                <w:rFonts w:ascii="Times New Roman" w:hAnsi="Times New Roman" w:cs="Times New Roman"/>
                <w:b/>
                <w:sz w:val="24"/>
                <w:szCs w:val="24"/>
              </w:rPr>
              <w:t xml:space="preserve">         </w:t>
            </w:r>
            <w:r w:rsidR="004D6064" w:rsidRPr="00466153">
              <w:rPr>
                <w:rFonts w:ascii="Times New Roman" w:hAnsi="Times New Roman" w:cs="Times New Roman"/>
                <w:sz w:val="24"/>
                <w:szCs w:val="24"/>
              </w:rPr>
              <w:t xml:space="preserve"> </w:t>
            </w:r>
            <w:r w:rsidRPr="00466153">
              <w:rPr>
                <w:rFonts w:ascii="Times New Roman" w:hAnsi="Times New Roman" w:cs="Times New Roman"/>
                <w:sz w:val="24"/>
                <w:szCs w:val="24"/>
              </w:rPr>
              <w:t>Su Ürünleri Fakültesi zemin kat seminer salonunda, Atatürk Kültür Merkezi D Salonunda ve Mavi Çatı Öğrenci Topluluğu Merkezi’nde öğrencilerimiz eğitim öğretime devam etmektedir. Öğrencilerimizin stüdyo ve atölyelerde kendilerine ait çalışma alanları olmadığı için başkalarının projelerine zarar verdiği görülmüştür.</w:t>
            </w:r>
          </w:p>
          <w:p w14:paraId="770BDFBD" w14:textId="77777777" w:rsidR="007A5B32" w:rsidRPr="00466153" w:rsidRDefault="00435BBC" w:rsidP="004D6064">
            <w:pPr>
              <w:widowControl/>
              <w:shd w:val="clear" w:color="auto" w:fill="FFFFFF"/>
              <w:autoSpaceDE/>
              <w:autoSpaceDN/>
              <w:ind w:left="908" w:hanging="238"/>
              <w:rPr>
                <w:rFonts w:ascii="Times New Roman" w:hAnsi="Times New Roman" w:cs="Times New Roman"/>
                <w:sz w:val="24"/>
                <w:szCs w:val="24"/>
              </w:rPr>
            </w:pPr>
            <w:r w:rsidRPr="00466153">
              <w:rPr>
                <w:rFonts w:ascii="Times New Roman" w:hAnsi="Times New Roman" w:cs="Times New Roman"/>
                <w:sz w:val="24"/>
                <w:szCs w:val="24"/>
              </w:rPr>
              <w:t xml:space="preserve">    Fakültemiz öğrencilerinin çoğu yurtta kaldığı için yurtlarda çalışma imkanları olmadığı bilgisi </w:t>
            </w:r>
            <w:r w:rsidR="007A5B32" w:rsidRPr="00466153">
              <w:rPr>
                <w:rFonts w:ascii="Times New Roman" w:hAnsi="Times New Roman" w:cs="Times New Roman"/>
                <w:sz w:val="24"/>
                <w:szCs w:val="24"/>
              </w:rPr>
              <w:t xml:space="preserve">ders yürütücüsü öğretim üyelerimize iletilmiştir. </w:t>
            </w:r>
          </w:p>
          <w:p w14:paraId="6FB4974D" w14:textId="5A363F25" w:rsidR="0087074A" w:rsidRPr="00466153" w:rsidRDefault="007A5B32" w:rsidP="004D6064">
            <w:pPr>
              <w:widowControl/>
              <w:shd w:val="clear" w:color="auto" w:fill="FFFFFF"/>
              <w:autoSpaceDE/>
              <w:autoSpaceDN/>
              <w:ind w:left="908" w:hanging="238"/>
              <w:rPr>
                <w:rFonts w:ascii="Times New Roman" w:hAnsi="Times New Roman" w:cs="Times New Roman"/>
                <w:sz w:val="24"/>
                <w:szCs w:val="24"/>
              </w:rPr>
            </w:pPr>
            <w:r w:rsidRPr="00466153">
              <w:rPr>
                <w:rFonts w:ascii="Times New Roman" w:hAnsi="Times New Roman" w:cs="Times New Roman"/>
                <w:sz w:val="24"/>
                <w:szCs w:val="24"/>
              </w:rPr>
              <w:t xml:space="preserve">    </w:t>
            </w:r>
            <w:r w:rsidR="00435BBC" w:rsidRPr="00466153">
              <w:rPr>
                <w:rFonts w:ascii="Times New Roman" w:hAnsi="Times New Roman" w:cs="Times New Roman"/>
                <w:sz w:val="24"/>
                <w:szCs w:val="24"/>
              </w:rPr>
              <w:t xml:space="preserve"> </w:t>
            </w:r>
            <w:r w:rsidRPr="00466153">
              <w:rPr>
                <w:rFonts w:ascii="Times New Roman" w:hAnsi="Times New Roman" w:cs="Times New Roman"/>
                <w:sz w:val="24"/>
                <w:szCs w:val="24"/>
              </w:rPr>
              <w:t>S</w:t>
            </w:r>
            <w:r w:rsidR="004D6064" w:rsidRPr="00466153">
              <w:rPr>
                <w:rFonts w:ascii="Times New Roman" w:hAnsi="Times New Roman" w:cs="Times New Roman"/>
                <w:sz w:val="24"/>
                <w:szCs w:val="24"/>
              </w:rPr>
              <w:t xml:space="preserve">ınıf ve atölye yetersizliğinden dolayı </w:t>
            </w:r>
            <w:r w:rsidR="009C65D5" w:rsidRPr="00466153">
              <w:rPr>
                <w:rFonts w:ascii="Times New Roman" w:hAnsi="Times New Roman" w:cs="Times New Roman"/>
                <w:sz w:val="24"/>
                <w:szCs w:val="24"/>
              </w:rPr>
              <w:t xml:space="preserve">Fakültemiz mekânsal ihtiyaçları </w:t>
            </w:r>
            <w:r w:rsidR="006D3549" w:rsidRPr="00466153">
              <w:rPr>
                <w:rFonts w:ascii="Times New Roman" w:hAnsi="Times New Roman" w:cs="Times New Roman"/>
                <w:sz w:val="24"/>
                <w:szCs w:val="24"/>
              </w:rPr>
              <w:t>için Rektörlük</w:t>
            </w:r>
            <w:r w:rsidRPr="00466153">
              <w:rPr>
                <w:rFonts w:ascii="Times New Roman" w:hAnsi="Times New Roman" w:cs="Times New Roman"/>
                <w:sz w:val="24"/>
                <w:szCs w:val="24"/>
              </w:rPr>
              <w:t xml:space="preserve"> Makamından randevu talep edilip Mimarlık Fakültesi Birim Kalite Komisyonu olarak atölye ve stüdyolarla ilgili ihtiyaçlarımız hakkında bilgi verilmesi kararlaştırıldı.</w:t>
            </w:r>
          </w:p>
          <w:p w14:paraId="75A1DD09" w14:textId="0EC502F0" w:rsidR="004D6064" w:rsidRDefault="0087074A" w:rsidP="004D6064">
            <w:pPr>
              <w:widowControl/>
              <w:shd w:val="clear" w:color="auto" w:fill="FFFFFF"/>
              <w:autoSpaceDE/>
              <w:autoSpaceDN/>
              <w:ind w:left="908" w:hanging="238"/>
              <w:rPr>
                <w:rFonts w:ascii="Times New Roman" w:hAnsi="Times New Roman" w:cs="Times New Roman"/>
                <w:sz w:val="24"/>
                <w:szCs w:val="24"/>
              </w:rPr>
            </w:pPr>
            <w:r w:rsidRPr="00466153">
              <w:rPr>
                <w:rFonts w:ascii="Times New Roman" w:hAnsi="Times New Roman" w:cs="Times New Roman"/>
                <w:sz w:val="24"/>
                <w:szCs w:val="24"/>
              </w:rPr>
              <w:t xml:space="preserve">         </w:t>
            </w:r>
            <w:r w:rsidR="006D3549" w:rsidRPr="00466153">
              <w:rPr>
                <w:rFonts w:ascii="Times New Roman" w:hAnsi="Times New Roman" w:cs="Times New Roman"/>
                <w:sz w:val="24"/>
                <w:szCs w:val="24"/>
              </w:rPr>
              <w:t xml:space="preserve"> 2024 Yatırım Bütçesinde yeni Fakültemiz Binası için yer verilmesi için Yapı İşleri Teknik Dairesi Başkanlığı ile gerekli yazışmaların yapılm</w:t>
            </w:r>
            <w:r w:rsidR="007A5B32" w:rsidRPr="00466153">
              <w:rPr>
                <w:rFonts w:ascii="Times New Roman" w:hAnsi="Times New Roman" w:cs="Times New Roman"/>
                <w:sz w:val="24"/>
                <w:szCs w:val="24"/>
              </w:rPr>
              <w:t xml:space="preserve">ıştı, </w:t>
            </w:r>
            <w:r w:rsidR="00423C77">
              <w:rPr>
                <w:rFonts w:ascii="Times New Roman" w:hAnsi="Times New Roman" w:cs="Times New Roman"/>
                <w:sz w:val="24"/>
                <w:szCs w:val="24"/>
              </w:rPr>
              <w:t>yeni bina talebimizin</w:t>
            </w:r>
            <w:r w:rsidR="007A5B32" w:rsidRPr="00466153">
              <w:rPr>
                <w:rFonts w:ascii="Times New Roman" w:hAnsi="Times New Roman" w:cs="Times New Roman"/>
                <w:sz w:val="24"/>
                <w:szCs w:val="24"/>
              </w:rPr>
              <w:t xml:space="preserve"> 2024 yılı Yatırım Bütçesine alınmadığı Yapı İşleri ve Teknik Daire Başkanlığı ile yapılan görüşme esnasında öğrenilmiş bulunmaktadır.</w:t>
            </w:r>
          </w:p>
          <w:p w14:paraId="016AEC9C" w14:textId="1B375324" w:rsidR="00B86F4A" w:rsidRDefault="00B86F4A" w:rsidP="00B86F4A">
            <w:pPr>
              <w:pStyle w:val="NormalWeb"/>
              <w:shd w:val="clear" w:color="auto" w:fill="FFFFFF"/>
              <w:spacing w:before="0" w:beforeAutospacing="0" w:after="0" w:afterAutospacing="0"/>
              <w:ind w:left="915"/>
              <w:rPr>
                <w:rFonts w:ascii="Calibri" w:hAnsi="Calibri" w:cs="Calibri"/>
                <w:color w:val="000000"/>
              </w:rPr>
            </w:pPr>
            <w:r w:rsidRPr="00B86F4A">
              <w:rPr>
                <w:color w:val="000000"/>
              </w:rPr>
              <w:t xml:space="preserve">       Tasarım stüdyolarına ek olarak, mimarlık ve planlama öğreniminin önemli bir bileşeni de açık katılımlı toplu tartışmaların gerçekleştiği etkinlik mekanlardır. Bu tür mekânlarda gerçekleştirilen jüriler, kolokyumlar vs. tarzı etkinlikler aracılığı ile öğrenciler farklı dönemlerdeki/disiplinlerdeki öğrencilerin üretimleri ve bu üretimler üzerine yürütücüler tarafından yapılan değerlendirmeler ile karşılaşır. Bu tür mekanların dönemler arası iletişimi güçlendireceği, farklı çalışma takımları/grupları oluşturacağı, öğrenme süreçlerinde stüdyoların öğrenciye kazandırdığı niteliklere ek olarak enformel bir öğrenme ortamı </w:t>
            </w:r>
            <w:r w:rsidR="00423C77">
              <w:rPr>
                <w:color w:val="000000"/>
              </w:rPr>
              <w:t>yarattığı bilinmektedir</w:t>
            </w:r>
            <w:r>
              <w:rPr>
                <w:rFonts w:ascii="Arial" w:hAnsi="Arial" w:cs="Arial"/>
                <w:color w:val="000000"/>
                <w:sz w:val="22"/>
                <w:szCs w:val="22"/>
              </w:rPr>
              <w:t>.</w:t>
            </w:r>
          </w:p>
          <w:p w14:paraId="18ABAC3E" w14:textId="0763069A" w:rsidR="00C52F4D" w:rsidRPr="00466153" w:rsidRDefault="00C52F4D" w:rsidP="004D6064">
            <w:pPr>
              <w:widowControl/>
              <w:shd w:val="clear" w:color="auto" w:fill="FFFFFF"/>
              <w:autoSpaceDE/>
              <w:autoSpaceDN/>
              <w:ind w:left="908" w:hanging="238"/>
              <w:rPr>
                <w:rFonts w:ascii="Times New Roman" w:hAnsi="Times New Roman" w:cs="Times New Roman"/>
                <w:sz w:val="24"/>
                <w:szCs w:val="24"/>
              </w:rPr>
            </w:pPr>
            <w:r w:rsidRPr="00466153">
              <w:rPr>
                <w:rFonts w:ascii="Times New Roman" w:hAnsi="Times New Roman" w:cs="Times New Roman"/>
                <w:sz w:val="24"/>
                <w:szCs w:val="24"/>
              </w:rPr>
              <w:t xml:space="preserve">          Fakültemiz teknolojik donanımlarının (projeksiyon</w:t>
            </w:r>
            <w:r w:rsidR="00667408" w:rsidRPr="00466153">
              <w:rPr>
                <w:rFonts w:ascii="Times New Roman" w:hAnsi="Times New Roman" w:cs="Times New Roman"/>
                <w:sz w:val="24"/>
                <w:szCs w:val="24"/>
              </w:rPr>
              <w:t xml:space="preserve"> cihazı</w:t>
            </w:r>
            <w:r w:rsidRPr="00466153">
              <w:rPr>
                <w:rFonts w:ascii="Times New Roman" w:hAnsi="Times New Roman" w:cs="Times New Roman"/>
                <w:sz w:val="24"/>
                <w:szCs w:val="24"/>
              </w:rPr>
              <w:t>, ışıklı çizim masası, sık gelişen internet arızaları</w:t>
            </w:r>
            <w:r w:rsidR="00667408" w:rsidRPr="00466153">
              <w:rPr>
                <w:rFonts w:ascii="Times New Roman" w:hAnsi="Times New Roman" w:cs="Times New Roman"/>
                <w:sz w:val="24"/>
                <w:szCs w:val="24"/>
              </w:rPr>
              <w:t xml:space="preserve"> vb.) yetersiz olduğu tespit edilmiştir. </w:t>
            </w:r>
          </w:p>
          <w:p w14:paraId="7D00F2A5" w14:textId="4F16675E" w:rsidR="00FB156B" w:rsidRPr="00466153" w:rsidRDefault="00FB156B" w:rsidP="004D6064">
            <w:pPr>
              <w:widowControl/>
              <w:shd w:val="clear" w:color="auto" w:fill="FFFFFF"/>
              <w:autoSpaceDE/>
              <w:autoSpaceDN/>
              <w:ind w:left="908" w:hanging="238"/>
              <w:rPr>
                <w:rFonts w:ascii="Times New Roman" w:hAnsi="Times New Roman" w:cs="Times New Roman"/>
                <w:sz w:val="24"/>
                <w:szCs w:val="24"/>
              </w:rPr>
            </w:pPr>
            <w:r w:rsidRPr="00466153">
              <w:rPr>
                <w:rFonts w:ascii="Times New Roman" w:hAnsi="Times New Roman" w:cs="Times New Roman"/>
                <w:sz w:val="24"/>
                <w:szCs w:val="24"/>
              </w:rPr>
              <w:t xml:space="preserve">          Fakültemiz binası üniversitemizin en eski binası oluğu için deprem testi yaptırılması gerektiği konusu karara bağlandı. Deprem testi yaptırılması için Yapı İşleri ve Teknik Dairesi Başkanlığına yazılmasına karar verildi.</w:t>
            </w:r>
          </w:p>
          <w:p w14:paraId="29886D59" w14:textId="347D4C25" w:rsidR="00252F6A" w:rsidRPr="00466153" w:rsidRDefault="00252F6A" w:rsidP="004D6064">
            <w:pPr>
              <w:widowControl/>
              <w:shd w:val="clear" w:color="auto" w:fill="FFFFFF"/>
              <w:autoSpaceDE/>
              <w:autoSpaceDN/>
              <w:ind w:left="908" w:hanging="238"/>
              <w:rPr>
                <w:rFonts w:ascii="Times New Roman" w:hAnsi="Times New Roman" w:cs="Times New Roman"/>
                <w:sz w:val="24"/>
                <w:szCs w:val="24"/>
              </w:rPr>
            </w:pPr>
            <w:r w:rsidRPr="00466153">
              <w:rPr>
                <w:rFonts w:ascii="Times New Roman" w:hAnsi="Times New Roman" w:cs="Times New Roman"/>
                <w:sz w:val="24"/>
                <w:szCs w:val="24"/>
              </w:rPr>
              <w:t xml:space="preserve">           </w:t>
            </w:r>
            <w:r w:rsidR="00664905" w:rsidRPr="00466153">
              <w:rPr>
                <w:rFonts w:ascii="Times New Roman" w:hAnsi="Times New Roman" w:cs="Times New Roman"/>
                <w:sz w:val="24"/>
                <w:szCs w:val="24"/>
              </w:rPr>
              <w:t>Fakültemiz çatısında bulunan kiremitlerin çok eski olduğu devamlı kırılarak çatıdan su aldığı görülmektedir.</w:t>
            </w:r>
          </w:p>
          <w:p w14:paraId="34C975F7" w14:textId="2CE0A184" w:rsidR="00252F6A" w:rsidRPr="00466153" w:rsidRDefault="00252F6A" w:rsidP="00252F6A">
            <w:pPr>
              <w:widowControl/>
              <w:shd w:val="clear" w:color="auto" w:fill="FFFFFF"/>
              <w:autoSpaceDE/>
              <w:autoSpaceDN/>
              <w:ind w:left="908" w:hanging="238"/>
              <w:rPr>
                <w:rFonts w:ascii="Times New Roman" w:hAnsi="Times New Roman" w:cs="Times New Roman"/>
                <w:sz w:val="24"/>
                <w:szCs w:val="24"/>
              </w:rPr>
            </w:pPr>
            <w:r w:rsidRPr="00466153">
              <w:rPr>
                <w:rFonts w:ascii="Times New Roman" w:hAnsi="Times New Roman" w:cs="Times New Roman"/>
                <w:sz w:val="24"/>
                <w:szCs w:val="24"/>
              </w:rPr>
              <w:t xml:space="preserve">          Ayrıca binamızın yangın algılama sistemi bulunmadığı, yangın dolaplarının yönetmeliğe uygun olmadığı </w:t>
            </w:r>
            <w:r w:rsidR="00423C77">
              <w:rPr>
                <w:rFonts w:ascii="Times New Roman" w:hAnsi="Times New Roman" w:cs="Times New Roman"/>
                <w:sz w:val="24"/>
                <w:szCs w:val="24"/>
              </w:rPr>
              <w:t>hususu değerlendirilerek,</w:t>
            </w:r>
            <w:r w:rsidRPr="00466153">
              <w:rPr>
                <w:rFonts w:ascii="Times New Roman" w:hAnsi="Times New Roman" w:cs="Times New Roman"/>
                <w:sz w:val="24"/>
                <w:szCs w:val="24"/>
              </w:rPr>
              <w:t xml:space="preserve"> </w:t>
            </w:r>
            <w:r w:rsidR="00423C77">
              <w:rPr>
                <w:rFonts w:ascii="Times New Roman" w:hAnsi="Times New Roman" w:cs="Times New Roman"/>
                <w:sz w:val="24"/>
                <w:szCs w:val="24"/>
              </w:rPr>
              <w:t>g</w:t>
            </w:r>
            <w:r w:rsidRPr="00466153">
              <w:rPr>
                <w:rFonts w:ascii="Times New Roman" w:hAnsi="Times New Roman" w:cs="Times New Roman"/>
                <w:sz w:val="24"/>
                <w:szCs w:val="24"/>
              </w:rPr>
              <w:t xml:space="preserve">erekli yenilemelerin yapılması için Yapı İşleri ve Teknik Dairesi Başkalığına bilgi verilmesine karar verildi. </w:t>
            </w:r>
          </w:p>
          <w:p w14:paraId="66E73316" w14:textId="77777777" w:rsidR="001234C3" w:rsidRPr="00466153" w:rsidRDefault="001234C3" w:rsidP="00F16274">
            <w:pPr>
              <w:widowControl/>
              <w:shd w:val="clear" w:color="auto" w:fill="FFFFFF"/>
              <w:autoSpaceDE/>
              <w:autoSpaceDN/>
              <w:rPr>
                <w:rFonts w:ascii="Times New Roman" w:eastAsia="Times New Roman" w:hAnsi="Times New Roman" w:cs="Times New Roman"/>
                <w:color w:val="000000"/>
                <w:sz w:val="24"/>
                <w:szCs w:val="24"/>
                <w:lang w:eastAsia="tr-TR"/>
              </w:rPr>
            </w:pPr>
          </w:p>
          <w:p w14:paraId="3AB7E01C" w14:textId="09152948" w:rsidR="0087074A" w:rsidRPr="00466153" w:rsidRDefault="005642C7" w:rsidP="005642C7">
            <w:pPr>
              <w:pStyle w:val="TableParagraph"/>
              <w:ind w:left="766" w:right="95" w:hanging="766"/>
              <w:jc w:val="both"/>
              <w:rPr>
                <w:rFonts w:ascii="Times New Roman" w:hAnsi="Times New Roman" w:cs="Times New Roman"/>
                <w:sz w:val="24"/>
                <w:szCs w:val="24"/>
              </w:rPr>
            </w:pPr>
            <w:r w:rsidRPr="00466153">
              <w:rPr>
                <w:rFonts w:ascii="Times New Roman" w:hAnsi="Times New Roman" w:cs="Times New Roman"/>
                <w:b/>
                <w:sz w:val="24"/>
                <w:szCs w:val="24"/>
              </w:rPr>
              <w:t xml:space="preserve">            </w:t>
            </w:r>
            <w:r w:rsidR="00B32E67" w:rsidRPr="00466153">
              <w:rPr>
                <w:rFonts w:ascii="Times New Roman" w:hAnsi="Times New Roman" w:cs="Times New Roman"/>
                <w:b/>
                <w:sz w:val="24"/>
                <w:szCs w:val="24"/>
              </w:rPr>
              <w:t xml:space="preserve">Gündem maddesi 2- </w:t>
            </w:r>
            <w:r w:rsidR="00667408" w:rsidRPr="00466153">
              <w:rPr>
                <w:rFonts w:ascii="Times New Roman" w:hAnsi="Times New Roman" w:cs="Times New Roman"/>
                <w:sz w:val="24"/>
                <w:szCs w:val="24"/>
              </w:rPr>
              <w:t xml:space="preserve">İlk mezunlarımızı verdiğimiz fakültemiz Mimarlık Bölümü öğrencileri arasında anket yapılmış olup sonuçların mimarlık bölümünden istenmesine karar verildi. </w:t>
            </w:r>
          </w:p>
          <w:p w14:paraId="494D7133" w14:textId="3C08B14C" w:rsidR="001234C3" w:rsidRPr="00466153" w:rsidRDefault="0087074A" w:rsidP="005642C7">
            <w:pPr>
              <w:pStyle w:val="TableParagraph"/>
              <w:ind w:left="766" w:right="95" w:hanging="766"/>
              <w:jc w:val="both"/>
              <w:rPr>
                <w:rFonts w:ascii="Times New Roman" w:hAnsi="Times New Roman" w:cs="Times New Roman"/>
                <w:sz w:val="24"/>
                <w:szCs w:val="24"/>
              </w:rPr>
            </w:pPr>
            <w:r w:rsidRPr="00466153">
              <w:rPr>
                <w:rFonts w:ascii="Times New Roman" w:hAnsi="Times New Roman" w:cs="Times New Roman"/>
                <w:b/>
                <w:sz w:val="24"/>
                <w:szCs w:val="24"/>
              </w:rPr>
              <w:lastRenderedPageBreak/>
              <w:t xml:space="preserve">                 </w:t>
            </w:r>
          </w:p>
          <w:p w14:paraId="45F4A195" w14:textId="77777777" w:rsidR="00F16274" w:rsidRPr="00466153" w:rsidRDefault="00F16274" w:rsidP="005642C7">
            <w:pPr>
              <w:pStyle w:val="TableParagraph"/>
              <w:ind w:left="766" w:right="95" w:hanging="766"/>
              <w:jc w:val="both"/>
              <w:rPr>
                <w:rFonts w:ascii="Times New Roman" w:hAnsi="Times New Roman" w:cs="Times New Roman"/>
                <w:color w:val="000000"/>
                <w:sz w:val="24"/>
                <w:szCs w:val="24"/>
              </w:rPr>
            </w:pPr>
          </w:p>
          <w:p w14:paraId="4E0E516A" w14:textId="19DEE1B6" w:rsidR="001234C3" w:rsidRPr="00466153" w:rsidRDefault="005642C7" w:rsidP="005642C7">
            <w:pPr>
              <w:pStyle w:val="TableParagraph"/>
              <w:ind w:left="766" w:right="95" w:hanging="766"/>
              <w:jc w:val="both"/>
              <w:rPr>
                <w:rFonts w:ascii="Times New Roman" w:hAnsi="Times New Roman" w:cs="Times New Roman"/>
                <w:sz w:val="24"/>
                <w:szCs w:val="24"/>
              </w:rPr>
            </w:pPr>
            <w:r w:rsidRPr="00466153">
              <w:rPr>
                <w:rFonts w:ascii="Times New Roman" w:hAnsi="Times New Roman" w:cs="Times New Roman"/>
                <w:b/>
                <w:sz w:val="24"/>
                <w:szCs w:val="24"/>
              </w:rPr>
              <w:t xml:space="preserve">              </w:t>
            </w:r>
            <w:r w:rsidR="00B32E67" w:rsidRPr="00466153">
              <w:rPr>
                <w:rFonts w:ascii="Times New Roman" w:hAnsi="Times New Roman" w:cs="Times New Roman"/>
                <w:b/>
                <w:sz w:val="24"/>
                <w:szCs w:val="24"/>
              </w:rPr>
              <w:t xml:space="preserve">Gündem maddesi 3- </w:t>
            </w:r>
            <w:r w:rsidR="00767213" w:rsidRPr="00466153">
              <w:rPr>
                <w:rFonts w:ascii="Times New Roman" w:hAnsi="Times New Roman" w:cs="Times New Roman"/>
                <w:sz w:val="24"/>
                <w:szCs w:val="24"/>
              </w:rPr>
              <w:t>202</w:t>
            </w:r>
            <w:r w:rsidR="00667408" w:rsidRPr="00466153">
              <w:rPr>
                <w:rFonts w:ascii="Times New Roman" w:hAnsi="Times New Roman" w:cs="Times New Roman"/>
                <w:sz w:val="24"/>
                <w:szCs w:val="24"/>
              </w:rPr>
              <w:t>3</w:t>
            </w:r>
            <w:r w:rsidR="00767213" w:rsidRPr="00466153">
              <w:rPr>
                <w:rFonts w:ascii="Times New Roman" w:hAnsi="Times New Roman" w:cs="Times New Roman"/>
                <w:sz w:val="24"/>
                <w:szCs w:val="24"/>
              </w:rPr>
              <w:t xml:space="preserve"> Yılı </w:t>
            </w:r>
            <w:r w:rsidR="00667408" w:rsidRPr="00466153">
              <w:rPr>
                <w:rFonts w:ascii="Times New Roman" w:hAnsi="Times New Roman" w:cs="Times New Roman"/>
                <w:sz w:val="24"/>
                <w:szCs w:val="24"/>
              </w:rPr>
              <w:t>için</w:t>
            </w:r>
            <w:r w:rsidR="00767213" w:rsidRPr="00466153">
              <w:rPr>
                <w:rFonts w:ascii="Times New Roman" w:hAnsi="Times New Roman" w:cs="Times New Roman"/>
                <w:sz w:val="24"/>
                <w:szCs w:val="24"/>
              </w:rPr>
              <w:t xml:space="preserve"> Personel Dairesi</w:t>
            </w:r>
            <w:r w:rsidR="00C6708E" w:rsidRPr="00466153">
              <w:rPr>
                <w:rFonts w:ascii="Times New Roman" w:hAnsi="Times New Roman" w:cs="Times New Roman"/>
                <w:sz w:val="24"/>
                <w:szCs w:val="24"/>
              </w:rPr>
              <w:t xml:space="preserve"> Başkanlığına</w:t>
            </w:r>
            <w:r w:rsidR="00767213" w:rsidRPr="00466153">
              <w:rPr>
                <w:rFonts w:ascii="Times New Roman" w:hAnsi="Times New Roman" w:cs="Times New Roman"/>
                <w:sz w:val="24"/>
                <w:szCs w:val="24"/>
              </w:rPr>
              <w:t xml:space="preserve"> bildirilen kadro talepleri</w:t>
            </w:r>
            <w:r w:rsidR="00667408" w:rsidRPr="00466153">
              <w:rPr>
                <w:rFonts w:ascii="Times New Roman" w:hAnsi="Times New Roman" w:cs="Times New Roman"/>
                <w:sz w:val="24"/>
                <w:szCs w:val="24"/>
              </w:rPr>
              <w:t xml:space="preserve"> görüşüldü</w:t>
            </w:r>
            <w:r w:rsidR="00767213" w:rsidRPr="00466153">
              <w:rPr>
                <w:rFonts w:ascii="Times New Roman" w:hAnsi="Times New Roman" w:cs="Times New Roman"/>
                <w:sz w:val="24"/>
                <w:szCs w:val="24"/>
              </w:rPr>
              <w:t>. Fakülte olarak kadro taleplerinin aynı şekilde devam ettiği kararı alındı.</w:t>
            </w:r>
            <w:r w:rsidR="0087074A" w:rsidRPr="00466153">
              <w:rPr>
                <w:rFonts w:ascii="Times New Roman" w:hAnsi="Times New Roman" w:cs="Times New Roman"/>
                <w:sz w:val="24"/>
                <w:szCs w:val="24"/>
              </w:rPr>
              <w:t xml:space="preserve"> </w:t>
            </w:r>
            <w:r w:rsidR="00767213" w:rsidRPr="00466153">
              <w:rPr>
                <w:rFonts w:ascii="Times New Roman" w:hAnsi="Times New Roman" w:cs="Times New Roman"/>
                <w:sz w:val="24"/>
                <w:szCs w:val="24"/>
              </w:rPr>
              <w:t>Bölümlerimiz öğretim üyelerinin ders yüklerinin çok fazla olmasından dolayı ders yüklerinin hafifletilmesi için çalışmalar yapıldığı bilgisi verildi</w:t>
            </w:r>
            <w:r w:rsidR="00667408" w:rsidRPr="00466153">
              <w:rPr>
                <w:rFonts w:ascii="Times New Roman" w:hAnsi="Times New Roman" w:cs="Times New Roman"/>
                <w:sz w:val="24"/>
                <w:szCs w:val="24"/>
              </w:rPr>
              <w:t xml:space="preserve">, Mimarlık Bölümü Bina Bilgisi Ana Bilim Dalına 1 Dr. Öğretim Üyesi görevine başlamıştır. Kanıtlayıcı belgeler </w:t>
            </w:r>
            <w:proofErr w:type="spellStart"/>
            <w:r w:rsidR="00667408" w:rsidRPr="00466153">
              <w:rPr>
                <w:rFonts w:ascii="Times New Roman" w:hAnsi="Times New Roman" w:cs="Times New Roman"/>
                <w:sz w:val="24"/>
                <w:szCs w:val="24"/>
              </w:rPr>
              <w:t>EBYS’de</w:t>
            </w:r>
            <w:proofErr w:type="spellEnd"/>
            <w:r w:rsidR="00667408" w:rsidRPr="00466153">
              <w:rPr>
                <w:rFonts w:ascii="Times New Roman" w:hAnsi="Times New Roman" w:cs="Times New Roman"/>
                <w:sz w:val="24"/>
                <w:szCs w:val="24"/>
              </w:rPr>
              <w:t xml:space="preserve"> bulunmaktadır.</w:t>
            </w:r>
          </w:p>
          <w:p w14:paraId="01D65482" w14:textId="4198F64E" w:rsidR="001234C3" w:rsidRPr="00466153" w:rsidRDefault="00667408" w:rsidP="005642C7">
            <w:pPr>
              <w:pStyle w:val="TableParagraph"/>
              <w:ind w:left="766" w:right="95" w:hanging="766"/>
              <w:jc w:val="both"/>
              <w:rPr>
                <w:rFonts w:ascii="Times New Roman" w:hAnsi="Times New Roman" w:cs="Times New Roman"/>
                <w:sz w:val="24"/>
                <w:szCs w:val="24"/>
              </w:rPr>
            </w:pPr>
            <w:r w:rsidRPr="00466153">
              <w:rPr>
                <w:rFonts w:ascii="Times New Roman" w:hAnsi="Times New Roman" w:cs="Times New Roman"/>
                <w:b/>
                <w:sz w:val="24"/>
                <w:szCs w:val="24"/>
              </w:rPr>
              <w:t xml:space="preserve">                      </w:t>
            </w:r>
            <w:r w:rsidRPr="00466153">
              <w:rPr>
                <w:rFonts w:ascii="Times New Roman" w:hAnsi="Times New Roman" w:cs="Times New Roman"/>
                <w:sz w:val="24"/>
                <w:szCs w:val="24"/>
              </w:rPr>
              <w:t xml:space="preserve"> </w:t>
            </w:r>
          </w:p>
          <w:p w14:paraId="52316696" w14:textId="2D775CF6" w:rsidR="001234C3" w:rsidRPr="00466153" w:rsidRDefault="001234C3" w:rsidP="001234C3">
            <w:pPr>
              <w:pStyle w:val="TableParagraph"/>
              <w:ind w:left="766" w:right="95" w:hanging="766"/>
              <w:jc w:val="both"/>
              <w:rPr>
                <w:rFonts w:ascii="Times New Roman" w:hAnsi="Times New Roman" w:cs="Times New Roman"/>
                <w:b/>
                <w:sz w:val="24"/>
                <w:szCs w:val="24"/>
              </w:rPr>
            </w:pPr>
            <w:r w:rsidRPr="00466153">
              <w:rPr>
                <w:rFonts w:ascii="Times New Roman" w:hAnsi="Times New Roman" w:cs="Times New Roman"/>
                <w:sz w:val="24"/>
                <w:szCs w:val="24"/>
              </w:rPr>
              <w:t xml:space="preserve">              </w:t>
            </w:r>
            <w:r w:rsidRPr="00466153">
              <w:rPr>
                <w:rFonts w:ascii="Times New Roman" w:hAnsi="Times New Roman" w:cs="Times New Roman"/>
                <w:b/>
                <w:sz w:val="24"/>
                <w:szCs w:val="24"/>
              </w:rPr>
              <w:t xml:space="preserve">Gündem maddesi 4- </w:t>
            </w:r>
            <w:r w:rsidR="00FB156B" w:rsidRPr="00466153">
              <w:rPr>
                <w:rFonts w:ascii="Times New Roman" w:hAnsi="Times New Roman" w:cs="Times New Roman"/>
                <w:sz w:val="24"/>
                <w:szCs w:val="24"/>
              </w:rPr>
              <w:t>Web sayfamızdaki kalite çalışmaları sekmesi altında bulunan risk değerlendirme, görev tanımlarının, hassas görevler, süreçler ve iş akış şemalarının günümüz şartlarına göre güncellenmesi karar verildi.</w:t>
            </w:r>
          </w:p>
          <w:p w14:paraId="3E740739" w14:textId="0445FAF0" w:rsidR="001234C3" w:rsidRPr="00466153" w:rsidRDefault="001234C3" w:rsidP="001234C3">
            <w:pPr>
              <w:pStyle w:val="TableParagraph"/>
              <w:ind w:left="766" w:right="95" w:hanging="766"/>
              <w:jc w:val="both"/>
              <w:rPr>
                <w:rFonts w:ascii="Times New Roman" w:hAnsi="Times New Roman" w:cs="Times New Roman"/>
                <w:b/>
                <w:sz w:val="24"/>
                <w:szCs w:val="24"/>
              </w:rPr>
            </w:pPr>
          </w:p>
          <w:p w14:paraId="0BB88BE1" w14:textId="7EBFD395" w:rsidR="001234C3" w:rsidRPr="00466153" w:rsidRDefault="001234C3" w:rsidP="001234C3">
            <w:pPr>
              <w:pStyle w:val="TableParagraph"/>
              <w:ind w:left="766" w:right="95" w:hanging="766"/>
              <w:jc w:val="both"/>
              <w:rPr>
                <w:rFonts w:ascii="Times New Roman" w:hAnsi="Times New Roman" w:cs="Times New Roman"/>
                <w:sz w:val="24"/>
                <w:szCs w:val="24"/>
              </w:rPr>
            </w:pPr>
            <w:r w:rsidRPr="00466153">
              <w:rPr>
                <w:rFonts w:ascii="Times New Roman" w:hAnsi="Times New Roman" w:cs="Times New Roman"/>
                <w:b/>
                <w:sz w:val="24"/>
                <w:szCs w:val="24"/>
              </w:rPr>
              <w:t xml:space="preserve">             Gündem maddesi 5-</w:t>
            </w:r>
            <w:r w:rsidR="00664905" w:rsidRPr="00466153">
              <w:rPr>
                <w:rFonts w:ascii="Times New Roman" w:hAnsi="Times New Roman" w:cs="Times New Roman"/>
                <w:b/>
                <w:sz w:val="24"/>
                <w:szCs w:val="24"/>
              </w:rPr>
              <w:t xml:space="preserve"> </w:t>
            </w:r>
            <w:r w:rsidR="00664905" w:rsidRPr="00466153">
              <w:rPr>
                <w:rFonts w:ascii="Times New Roman" w:hAnsi="Times New Roman" w:cs="Times New Roman"/>
                <w:sz w:val="24"/>
                <w:szCs w:val="24"/>
              </w:rPr>
              <w:t>Fakültemiz Mimarlık Bölümü öz değerlendirmesini tamamlamış bulunmaktadır. Akran Değerlendirme sonuçları bölümlerce takip edilmektedir. Şehir ve Bölge Planlama Bölümünün müfredat güncellemesi yaptığı bilgisi verildi. Akran Değerlendirme sonuçları bölümlerimizce değerlendirilmiş olup</w:t>
            </w:r>
            <w:r w:rsidR="00423C77">
              <w:rPr>
                <w:rFonts w:ascii="Times New Roman" w:hAnsi="Times New Roman" w:cs="Times New Roman"/>
                <w:sz w:val="24"/>
                <w:szCs w:val="24"/>
              </w:rPr>
              <w:t>,</w:t>
            </w:r>
            <w:r w:rsidR="00664905" w:rsidRPr="00466153">
              <w:rPr>
                <w:rFonts w:ascii="Times New Roman" w:hAnsi="Times New Roman" w:cs="Times New Roman"/>
                <w:sz w:val="24"/>
                <w:szCs w:val="24"/>
              </w:rPr>
              <w:t xml:space="preserve"> iyileştirme ile ilgili kanıtlar bölüm dosyalarında bulunmaktadır. </w:t>
            </w:r>
            <w:bookmarkStart w:id="0" w:name="_GoBack"/>
            <w:bookmarkEnd w:id="0"/>
          </w:p>
          <w:p w14:paraId="418C054C" w14:textId="33B41CE9" w:rsidR="00466153" w:rsidRPr="00466153" w:rsidRDefault="00466153" w:rsidP="001234C3">
            <w:pPr>
              <w:pStyle w:val="TableParagraph"/>
              <w:ind w:left="766" w:right="95" w:hanging="766"/>
              <w:jc w:val="both"/>
              <w:rPr>
                <w:rFonts w:ascii="Times New Roman" w:hAnsi="Times New Roman" w:cs="Times New Roman"/>
                <w:sz w:val="24"/>
                <w:szCs w:val="24"/>
              </w:rPr>
            </w:pPr>
          </w:p>
          <w:p w14:paraId="610A036A" w14:textId="38F6FE56" w:rsidR="009C665F" w:rsidRDefault="001234C3" w:rsidP="00466153">
            <w:pPr>
              <w:pStyle w:val="TableParagraph"/>
              <w:rPr>
                <w:rFonts w:ascii="Times New Roman" w:hAnsi="Times New Roman" w:cs="Times New Roman"/>
                <w:sz w:val="24"/>
                <w:szCs w:val="24"/>
              </w:rPr>
            </w:pPr>
            <w:r w:rsidRPr="00466153">
              <w:rPr>
                <w:rFonts w:ascii="Times New Roman" w:hAnsi="Times New Roman" w:cs="Times New Roman"/>
                <w:b/>
                <w:sz w:val="24"/>
                <w:szCs w:val="24"/>
              </w:rPr>
              <w:t>Gündem maddesi 6-</w:t>
            </w:r>
            <w:r w:rsidR="00C6708E" w:rsidRPr="00466153">
              <w:rPr>
                <w:rFonts w:ascii="Times New Roman" w:hAnsi="Times New Roman" w:cs="Times New Roman"/>
                <w:b/>
                <w:sz w:val="24"/>
                <w:szCs w:val="24"/>
              </w:rPr>
              <w:t xml:space="preserve"> </w:t>
            </w:r>
            <w:r w:rsidR="00552C06">
              <w:rPr>
                <w:rFonts w:ascii="Times New Roman" w:hAnsi="Times New Roman" w:cs="Times New Roman"/>
                <w:sz w:val="24"/>
                <w:szCs w:val="24"/>
              </w:rPr>
              <w:t>Birim Risk Değerlendir</w:t>
            </w:r>
            <w:r w:rsidR="00B86F4A">
              <w:rPr>
                <w:rFonts w:ascii="Times New Roman" w:hAnsi="Times New Roman" w:cs="Times New Roman"/>
                <w:sz w:val="24"/>
                <w:szCs w:val="24"/>
              </w:rPr>
              <w:t>m</w:t>
            </w:r>
            <w:r w:rsidR="00552C06">
              <w:rPr>
                <w:rFonts w:ascii="Times New Roman" w:hAnsi="Times New Roman" w:cs="Times New Roman"/>
                <w:sz w:val="24"/>
                <w:szCs w:val="24"/>
              </w:rPr>
              <w:t xml:space="preserve">e </w:t>
            </w:r>
            <w:r w:rsidR="002C6E8A">
              <w:rPr>
                <w:rFonts w:ascii="Times New Roman" w:hAnsi="Times New Roman" w:cs="Times New Roman"/>
                <w:sz w:val="24"/>
                <w:szCs w:val="24"/>
              </w:rPr>
              <w:t xml:space="preserve">ekibi olarak Dekan Yardımcısı Dr. </w:t>
            </w:r>
            <w:proofErr w:type="spellStart"/>
            <w:r w:rsidR="002C6E8A">
              <w:rPr>
                <w:rFonts w:ascii="Times New Roman" w:hAnsi="Times New Roman" w:cs="Times New Roman"/>
                <w:sz w:val="24"/>
                <w:szCs w:val="24"/>
              </w:rPr>
              <w:t>Öğr.Üyesi</w:t>
            </w:r>
            <w:proofErr w:type="spellEnd"/>
            <w:r w:rsidR="002C6E8A">
              <w:rPr>
                <w:rFonts w:ascii="Times New Roman" w:hAnsi="Times New Roman" w:cs="Times New Roman"/>
                <w:sz w:val="24"/>
                <w:szCs w:val="24"/>
              </w:rPr>
              <w:t xml:space="preserve"> Bengi YURTSEVER ve Fakülte Sekreteri Halil TAŞKIN görevlendirilmiştir.</w:t>
            </w:r>
            <w:r w:rsidR="00552C06">
              <w:rPr>
                <w:rFonts w:ascii="Times New Roman" w:hAnsi="Times New Roman" w:cs="Times New Roman"/>
                <w:sz w:val="24"/>
                <w:szCs w:val="24"/>
              </w:rPr>
              <w:t xml:space="preserve"> </w:t>
            </w:r>
          </w:p>
          <w:p w14:paraId="46AD7209" w14:textId="06FC8CEE" w:rsidR="00552C06" w:rsidRDefault="00552C06" w:rsidP="00466153">
            <w:pPr>
              <w:pStyle w:val="TableParagraph"/>
              <w:rPr>
                <w:rFonts w:ascii="Times New Roman" w:hAnsi="Times New Roman" w:cs="Times New Roman"/>
                <w:sz w:val="24"/>
                <w:szCs w:val="24"/>
              </w:rPr>
            </w:pPr>
          </w:p>
          <w:p w14:paraId="2E1A95F4" w14:textId="5ADF31DD" w:rsidR="00AF21AE" w:rsidRDefault="00EB65AE" w:rsidP="009C665F">
            <w:pPr>
              <w:pStyle w:val="TableParagraph"/>
              <w:ind w:left="766" w:right="95" w:hanging="766"/>
              <w:jc w:val="both"/>
              <w:rPr>
                <w:rFonts w:ascii="Times New Roman" w:hAnsi="Times New Roman" w:cs="Times New Roman"/>
                <w:sz w:val="24"/>
                <w:szCs w:val="24"/>
              </w:rPr>
            </w:pPr>
            <w:r w:rsidRPr="00466153">
              <w:rPr>
                <w:rFonts w:ascii="Times New Roman" w:hAnsi="Times New Roman" w:cs="Times New Roman"/>
                <w:sz w:val="24"/>
                <w:szCs w:val="24"/>
              </w:rPr>
              <w:t xml:space="preserve">         </w:t>
            </w:r>
            <w:r w:rsidR="00751DB6" w:rsidRPr="00466153">
              <w:rPr>
                <w:rFonts w:ascii="Times New Roman" w:hAnsi="Times New Roman" w:cs="Times New Roman"/>
                <w:sz w:val="24"/>
                <w:szCs w:val="24"/>
              </w:rPr>
              <w:t xml:space="preserve">    </w:t>
            </w:r>
            <w:r w:rsidR="00552C06" w:rsidRPr="00466153">
              <w:rPr>
                <w:rFonts w:ascii="Times New Roman" w:hAnsi="Times New Roman" w:cs="Times New Roman"/>
                <w:b/>
                <w:sz w:val="24"/>
                <w:szCs w:val="24"/>
              </w:rPr>
              <w:t xml:space="preserve">Gündem maddesi </w:t>
            </w:r>
            <w:r w:rsidR="00552C06">
              <w:rPr>
                <w:rFonts w:ascii="Times New Roman" w:hAnsi="Times New Roman" w:cs="Times New Roman"/>
                <w:b/>
                <w:sz w:val="24"/>
                <w:szCs w:val="24"/>
              </w:rPr>
              <w:t>7</w:t>
            </w:r>
            <w:r w:rsidR="00552C06" w:rsidRPr="00466153">
              <w:rPr>
                <w:rFonts w:ascii="Times New Roman" w:hAnsi="Times New Roman" w:cs="Times New Roman"/>
                <w:b/>
                <w:sz w:val="24"/>
                <w:szCs w:val="24"/>
              </w:rPr>
              <w:t xml:space="preserve">- </w:t>
            </w:r>
            <w:r w:rsidRPr="00466153">
              <w:rPr>
                <w:rFonts w:ascii="Times New Roman" w:hAnsi="Times New Roman" w:cs="Times New Roman"/>
                <w:sz w:val="24"/>
                <w:szCs w:val="24"/>
              </w:rPr>
              <w:t>Kalite Komisyonumuz</w:t>
            </w:r>
            <w:r w:rsidR="00552C06">
              <w:rPr>
                <w:rFonts w:ascii="Times New Roman" w:hAnsi="Times New Roman" w:cs="Times New Roman"/>
                <w:sz w:val="24"/>
                <w:szCs w:val="24"/>
              </w:rPr>
              <w:t>ca riskler değerlendirilmiş</w:t>
            </w:r>
            <w:r w:rsidR="00423C77">
              <w:rPr>
                <w:rFonts w:ascii="Times New Roman" w:hAnsi="Times New Roman" w:cs="Times New Roman"/>
                <w:sz w:val="24"/>
                <w:szCs w:val="24"/>
              </w:rPr>
              <w:t xml:space="preserve"> olup,</w:t>
            </w:r>
            <w:r w:rsidR="00552C06">
              <w:rPr>
                <w:rFonts w:ascii="Times New Roman" w:hAnsi="Times New Roman" w:cs="Times New Roman"/>
                <w:sz w:val="24"/>
                <w:szCs w:val="24"/>
              </w:rPr>
              <w:t xml:space="preserve"> gerçekleşme</w:t>
            </w:r>
            <w:r w:rsidR="009C1D35">
              <w:rPr>
                <w:rFonts w:ascii="Times New Roman" w:hAnsi="Times New Roman" w:cs="Times New Roman"/>
                <w:sz w:val="24"/>
                <w:szCs w:val="24"/>
              </w:rPr>
              <w:t xml:space="preserve"> ve olası etkilerinin </w:t>
            </w:r>
            <w:r w:rsidR="00B86F4A">
              <w:rPr>
                <w:rFonts w:ascii="Times New Roman" w:hAnsi="Times New Roman" w:cs="Times New Roman"/>
                <w:sz w:val="24"/>
                <w:szCs w:val="24"/>
              </w:rPr>
              <w:t>Fakültemiz Web sayfasında</w:t>
            </w:r>
            <w:r w:rsidR="00AF21AE">
              <w:rPr>
                <w:rFonts w:ascii="Times New Roman" w:hAnsi="Times New Roman" w:cs="Times New Roman"/>
                <w:sz w:val="24"/>
                <w:szCs w:val="24"/>
              </w:rPr>
              <w:t xml:space="preserve"> bulunan kalite evraklarının güncellenmesinin </w:t>
            </w:r>
            <w:r w:rsidR="00C6708E" w:rsidRPr="00466153">
              <w:rPr>
                <w:rFonts w:ascii="Times New Roman" w:hAnsi="Times New Roman" w:cs="Times New Roman"/>
                <w:sz w:val="24"/>
                <w:szCs w:val="24"/>
              </w:rPr>
              <w:t>uygun olduğuna karar verildi.</w:t>
            </w:r>
          </w:p>
          <w:p w14:paraId="426F4438" w14:textId="77777777" w:rsidR="00423C77" w:rsidRDefault="00423C77" w:rsidP="009C665F">
            <w:pPr>
              <w:pStyle w:val="TableParagraph"/>
              <w:ind w:left="766" w:right="95" w:hanging="766"/>
              <w:jc w:val="both"/>
              <w:rPr>
                <w:rFonts w:ascii="Times New Roman" w:hAnsi="Times New Roman" w:cs="Times New Roman"/>
                <w:sz w:val="24"/>
                <w:szCs w:val="24"/>
              </w:rPr>
            </w:pPr>
          </w:p>
          <w:p w14:paraId="3B01BD50" w14:textId="4371C711" w:rsidR="00EB65AE" w:rsidRPr="002C6E8A" w:rsidRDefault="00AF21AE" w:rsidP="00AF21AE">
            <w:pPr>
              <w:pStyle w:val="TableParagraph"/>
              <w:ind w:left="766" w:right="95" w:firstLine="7"/>
              <w:jc w:val="both"/>
              <w:rPr>
                <w:rFonts w:ascii="Times New Roman" w:hAnsi="Times New Roman" w:cs="Times New Roman"/>
                <w:sz w:val="24"/>
                <w:szCs w:val="24"/>
              </w:rPr>
            </w:pPr>
            <w:r w:rsidRPr="00466153">
              <w:rPr>
                <w:rFonts w:ascii="Times New Roman" w:hAnsi="Times New Roman" w:cs="Times New Roman"/>
                <w:b/>
                <w:sz w:val="24"/>
                <w:szCs w:val="24"/>
              </w:rPr>
              <w:t xml:space="preserve">Gündem maddesi </w:t>
            </w:r>
            <w:r>
              <w:rPr>
                <w:rFonts w:ascii="Times New Roman" w:hAnsi="Times New Roman" w:cs="Times New Roman"/>
                <w:b/>
                <w:sz w:val="24"/>
                <w:szCs w:val="24"/>
              </w:rPr>
              <w:t>8-</w:t>
            </w:r>
            <w:r w:rsidR="002C6E8A">
              <w:rPr>
                <w:rFonts w:ascii="Times New Roman" w:hAnsi="Times New Roman" w:cs="Times New Roman"/>
                <w:b/>
                <w:sz w:val="24"/>
                <w:szCs w:val="24"/>
              </w:rPr>
              <w:t xml:space="preserve"> </w:t>
            </w:r>
            <w:r w:rsidR="002C6E8A">
              <w:rPr>
                <w:rFonts w:ascii="Times New Roman" w:hAnsi="Times New Roman" w:cs="Times New Roman"/>
                <w:sz w:val="24"/>
                <w:szCs w:val="24"/>
              </w:rPr>
              <w:t>Fakültemizin Akademik kadrosunu güçlendirmek. Öğretim üyelerimizin ders yüklerini azaltmak.</w:t>
            </w:r>
            <w:r w:rsidR="00A10567">
              <w:rPr>
                <w:rFonts w:ascii="Times New Roman" w:hAnsi="Times New Roman" w:cs="Times New Roman"/>
                <w:sz w:val="24"/>
                <w:szCs w:val="24"/>
              </w:rPr>
              <w:t xml:space="preserve"> Mimarlık Fakültesine uygun bir binada eğitim öğretime devam etmek.</w:t>
            </w:r>
          </w:p>
          <w:p w14:paraId="4FC614FB" w14:textId="3D60B37E" w:rsidR="00EB65AE" w:rsidRPr="00466153" w:rsidRDefault="00EB65AE" w:rsidP="00AF21AE">
            <w:pPr>
              <w:pStyle w:val="TableParagraph"/>
              <w:ind w:left="766" w:right="95" w:firstLine="7"/>
              <w:jc w:val="both"/>
              <w:rPr>
                <w:rFonts w:ascii="Times New Roman" w:hAnsi="Times New Roman" w:cs="Times New Roman"/>
                <w:sz w:val="24"/>
                <w:szCs w:val="24"/>
              </w:rPr>
            </w:pPr>
            <w:r w:rsidRPr="00466153">
              <w:rPr>
                <w:rFonts w:ascii="Times New Roman" w:hAnsi="Times New Roman" w:cs="Times New Roman"/>
                <w:sz w:val="24"/>
                <w:szCs w:val="24"/>
              </w:rPr>
              <w:t xml:space="preserve">         </w:t>
            </w:r>
          </w:p>
          <w:p w14:paraId="3BD09EDF" w14:textId="59C02C6B" w:rsidR="009C665F" w:rsidRPr="00466153" w:rsidRDefault="009C665F" w:rsidP="009C665F">
            <w:pPr>
              <w:pStyle w:val="TableParagraph"/>
              <w:ind w:left="766" w:right="95" w:hanging="766"/>
              <w:jc w:val="both"/>
              <w:rPr>
                <w:rFonts w:ascii="Times New Roman" w:hAnsi="Times New Roman" w:cs="Times New Roman"/>
                <w:sz w:val="24"/>
                <w:szCs w:val="24"/>
              </w:rPr>
            </w:pPr>
            <w:r w:rsidRPr="00466153">
              <w:rPr>
                <w:rFonts w:ascii="Times New Roman" w:hAnsi="Times New Roman" w:cs="Times New Roman"/>
                <w:sz w:val="24"/>
                <w:szCs w:val="24"/>
              </w:rPr>
              <w:t xml:space="preserve">         </w:t>
            </w:r>
          </w:p>
          <w:p w14:paraId="2E883EB2" w14:textId="77777777" w:rsidR="009C665F" w:rsidRPr="00466153" w:rsidRDefault="009C665F" w:rsidP="00466153">
            <w:pPr>
              <w:rPr>
                <w:rFonts w:ascii="Times New Roman" w:hAnsi="Times New Roman" w:cs="Times New Roman"/>
                <w:sz w:val="24"/>
                <w:szCs w:val="24"/>
              </w:rPr>
            </w:pPr>
          </w:p>
          <w:p w14:paraId="6E050595" w14:textId="77777777" w:rsidR="001234C3" w:rsidRPr="00466153" w:rsidRDefault="001234C3" w:rsidP="001234C3">
            <w:pPr>
              <w:pStyle w:val="TableParagraph"/>
              <w:ind w:left="766" w:right="95" w:hanging="766"/>
              <w:jc w:val="both"/>
              <w:rPr>
                <w:rFonts w:ascii="Times New Roman" w:hAnsi="Times New Roman" w:cs="Times New Roman"/>
                <w:sz w:val="24"/>
                <w:szCs w:val="24"/>
              </w:rPr>
            </w:pPr>
          </w:p>
          <w:p w14:paraId="173A6695" w14:textId="10AD2825" w:rsidR="001234C3" w:rsidRPr="00466153" w:rsidRDefault="001234C3" w:rsidP="005642C7">
            <w:pPr>
              <w:pStyle w:val="TableParagraph"/>
              <w:ind w:left="766" w:right="95" w:hanging="766"/>
              <w:jc w:val="both"/>
              <w:rPr>
                <w:rFonts w:ascii="Times New Roman" w:hAnsi="Times New Roman" w:cs="Times New Roman"/>
                <w:sz w:val="24"/>
                <w:szCs w:val="24"/>
              </w:rPr>
            </w:pPr>
          </w:p>
          <w:p w14:paraId="2142E820" w14:textId="77777777" w:rsidR="001234C3" w:rsidRPr="00466153" w:rsidRDefault="001234C3" w:rsidP="005642C7">
            <w:pPr>
              <w:pStyle w:val="TableParagraph"/>
              <w:ind w:left="766" w:right="95" w:hanging="766"/>
              <w:jc w:val="both"/>
              <w:rPr>
                <w:rFonts w:ascii="Times New Roman" w:hAnsi="Times New Roman" w:cs="Times New Roman"/>
                <w:sz w:val="24"/>
                <w:szCs w:val="24"/>
              </w:rPr>
            </w:pPr>
          </w:p>
          <w:p w14:paraId="263B096B" w14:textId="77777777" w:rsidR="001234C3" w:rsidRPr="00466153" w:rsidRDefault="001234C3" w:rsidP="005642C7">
            <w:pPr>
              <w:pStyle w:val="TableParagraph"/>
              <w:ind w:left="766" w:right="95" w:hanging="766"/>
              <w:jc w:val="both"/>
              <w:rPr>
                <w:rFonts w:ascii="Times New Roman" w:hAnsi="Times New Roman" w:cs="Times New Roman"/>
                <w:sz w:val="24"/>
                <w:szCs w:val="24"/>
              </w:rPr>
            </w:pPr>
          </w:p>
          <w:p w14:paraId="4AE8F33F" w14:textId="1ECFD56A" w:rsidR="001234C3" w:rsidRPr="00466153" w:rsidRDefault="001234C3" w:rsidP="005642C7">
            <w:pPr>
              <w:pStyle w:val="TableParagraph"/>
              <w:ind w:left="766" w:right="95" w:hanging="766"/>
              <w:jc w:val="both"/>
              <w:rPr>
                <w:rFonts w:ascii="Times New Roman" w:hAnsi="Times New Roman" w:cs="Times New Roman"/>
                <w:sz w:val="24"/>
                <w:szCs w:val="24"/>
              </w:rPr>
            </w:pPr>
          </w:p>
        </w:tc>
      </w:tr>
    </w:tbl>
    <w:p w14:paraId="4AE8F346" w14:textId="77777777" w:rsidR="005A48FB" w:rsidRPr="005642C7" w:rsidRDefault="005A48FB">
      <w:pPr>
        <w:pStyle w:val="GvdeMetni"/>
        <w:rPr>
          <w:rFonts w:ascii="Times New Roman" w:hAnsi="Times New Roman" w:cs="Times New Roman"/>
          <w:i w:val="0"/>
          <w:sz w:val="18"/>
          <w:szCs w:val="18"/>
        </w:rPr>
      </w:pPr>
    </w:p>
    <w:p w14:paraId="4AE8F347" w14:textId="3F88E412" w:rsidR="005A48FB" w:rsidRDefault="005A48FB">
      <w:pPr>
        <w:pStyle w:val="GvdeMetni"/>
        <w:rPr>
          <w:rFonts w:ascii="Times New Roman" w:hAnsi="Times New Roman" w:cs="Times New Roman"/>
          <w:i w:val="0"/>
          <w:sz w:val="24"/>
          <w:szCs w:val="24"/>
        </w:rPr>
      </w:pPr>
    </w:p>
    <w:p w14:paraId="01A258E4" w14:textId="77777777" w:rsidR="00423C77" w:rsidRPr="00B32E67" w:rsidRDefault="00423C77">
      <w:pPr>
        <w:pStyle w:val="GvdeMetni"/>
        <w:rPr>
          <w:rFonts w:ascii="Times New Roman" w:hAnsi="Times New Roman" w:cs="Times New Roman"/>
          <w:i w:val="0"/>
          <w:sz w:val="24"/>
          <w:szCs w:val="24"/>
        </w:rPr>
      </w:pPr>
    </w:p>
    <w:p w14:paraId="4AE8F348" w14:textId="77777777" w:rsidR="005A48FB" w:rsidRPr="00B32E67" w:rsidRDefault="005A48FB">
      <w:pPr>
        <w:pStyle w:val="GvdeMetni"/>
        <w:spacing w:before="11"/>
        <w:rPr>
          <w:rFonts w:ascii="Times New Roman" w:hAnsi="Times New Roman" w:cs="Times New Roman"/>
          <w:i w:val="0"/>
          <w:sz w:val="24"/>
          <w:szCs w:val="24"/>
        </w:rPr>
      </w:pPr>
    </w:p>
    <w:p w14:paraId="4AE8F354" w14:textId="77777777" w:rsidR="005A48FB" w:rsidRPr="00B32E67" w:rsidRDefault="005A48FB">
      <w:pPr>
        <w:spacing w:before="10"/>
        <w:rPr>
          <w:rFonts w:ascii="Times New Roman" w:hAnsi="Times New Roman" w:cs="Times New Roman"/>
          <w:b/>
          <w:sz w:val="24"/>
          <w:szCs w:val="24"/>
        </w:rPr>
      </w:pPr>
    </w:p>
    <w:sectPr w:rsidR="005A48FB" w:rsidRPr="00B32E67">
      <w:type w:val="continuous"/>
      <w:pgSz w:w="11910" w:h="16840"/>
      <w:pgMar w:top="500" w:right="1160" w:bottom="280" w:left="7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F5C78" w14:textId="77777777" w:rsidR="006B503E" w:rsidRDefault="006B503E" w:rsidP="002C6E8A">
      <w:r>
        <w:separator/>
      </w:r>
    </w:p>
  </w:endnote>
  <w:endnote w:type="continuationSeparator" w:id="0">
    <w:p w14:paraId="4BDD8E5A" w14:textId="77777777" w:rsidR="006B503E" w:rsidRDefault="006B503E" w:rsidP="002C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E10002FF" w:usb1="5000ECFF" w:usb2="00000009"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B20C" w14:textId="77777777" w:rsidR="006B503E" w:rsidRDefault="006B503E" w:rsidP="002C6E8A">
      <w:r>
        <w:separator/>
      </w:r>
    </w:p>
  </w:footnote>
  <w:footnote w:type="continuationSeparator" w:id="0">
    <w:p w14:paraId="051C7598" w14:textId="77777777" w:rsidR="006B503E" w:rsidRDefault="006B503E" w:rsidP="002C6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455E"/>
    <w:multiLevelType w:val="hybridMultilevel"/>
    <w:tmpl w:val="1EC6D65E"/>
    <w:lvl w:ilvl="0" w:tplc="041F0001">
      <w:start w:val="1"/>
      <w:numFmt w:val="bullet"/>
      <w:lvlText w:val=""/>
      <w:lvlJc w:val="left"/>
      <w:pPr>
        <w:ind w:left="1603" w:hanging="360"/>
      </w:pPr>
      <w:rPr>
        <w:rFonts w:ascii="Symbol" w:hAnsi="Symbol" w:hint="default"/>
      </w:rPr>
    </w:lvl>
    <w:lvl w:ilvl="1" w:tplc="041F0003" w:tentative="1">
      <w:start w:val="1"/>
      <w:numFmt w:val="bullet"/>
      <w:lvlText w:val="o"/>
      <w:lvlJc w:val="left"/>
      <w:pPr>
        <w:ind w:left="2323" w:hanging="360"/>
      </w:pPr>
      <w:rPr>
        <w:rFonts w:ascii="Courier New" w:hAnsi="Courier New" w:cs="Courier New" w:hint="default"/>
      </w:rPr>
    </w:lvl>
    <w:lvl w:ilvl="2" w:tplc="041F0005" w:tentative="1">
      <w:start w:val="1"/>
      <w:numFmt w:val="bullet"/>
      <w:lvlText w:val=""/>
      <w:lvlJc w:val="left"/>
      <w:pPr>
        <w:ind w:left="3043" w:hanging="360"/>
      </w:pPr>
      <w:rPr>
        <w:rFonts w:ascii="Wingdings" w:hAnsi="Wingdings" w:hint="default"/>
      </w:rPr>
    </w:lvl>
    <w:lvl w:ilvl="3" w:tplc="041F0001" w:tentative="1">
      <w:start w:val="1"/>
      <w:numFmt w:val="bullet"/>
      <w:lvlText w:val=""/>
      <w:lvlJc w:val="left"/>
      <w:pPr>
        <w:ind w:left="3763" w:hanging="360"/>
      </w:pPr>
      <w:rPr>
        <w:rFonts w:ascii="Symbol" w:hAnsi="Symbol" w:hint="default"/>
      </w:rPr>
    </w:lvl>
    <w:lvl w:ilvl="4" w:tplc="041F0003" w:tentative="1">
      <w:start w:val="1"/>
      <w:numFmt w:val="bullet"/>
      <w:lvlText w:val="o"/>
      <w:lvlJc w:val="left"/>
      <w:pPr>
        <w:ind w:left="4483" w:hanging="360"/>
      </w:pPr>
      <w:rPr>
        <w:rFonts w:ascii="Courier New" w:hAnsi="Courier New" w:cs="Courier New" w:hint="default"/>
      </w:rPr>
    </w:lvl>
    <w:lvl w:ilvl="5" w:tplc="041F0005" w:tentative="1">
      <w:start w:val="1"/>
      <w:numFmt w:val="bullet"/>
      <w:lvlText w:val=""/>
      <w:lvlJc w:val="left"/>
      <w:pPr>
        <w:ind w:left="5203" w:hanging="360"/>
      </w:pPr>
      <w:rPr>
        <w:rFonts w:ascii="Wingdings" w:hAnsi="Wingdings" w:hint="default"/>
      </w:rPr>
    </w:lvl>
    <w:lvl w:ilvl="6" w:tplc="041F0001" w:tentative="1">
      <w:start w:val="1"/>
      <w:numFmt w:val="bullet"/>
      <w:lvlText w:val=""/>
      <w:lvlJc w:val="left"/>
      <w:pPr>
        <w:ind w:left="5923" w:hanging="360"/>
      </w:pPr>
      <w:rPr>
        <w:rFonts w:ascii="Symbol" w:hAnsi="Symbol" w:hint="default"/>
      </w:rPr>
    </w:lvl>
    <w:lvl w:ilvl="7" w:tplc="041F0003" w:tentative="1">
      <w:start w:val="1"/>
      <w:numFmt w:val="bullet"/>
      <w:lvlText w:val="o"/>
      <w:lvlJc w:val="left"/>
      <w:pPr>
        <w:ind w:left="6643" w:hanging="360"/>
      </w:pPr>
      <w:rPr>
        <w:rFonts w:ascii="Courier New" w:hAnsi="Courier New" w:cs="Courier New" w:hint="default"/>
      </w:rPr>
    </w:lvl>
    <w:lvl w:ilvl="8" w:tplc="041F0005" w:tentative="1">
      <w:start w:val="1"/>
      <w:numFmt w:val="bullet"/>
      <w:lvlText w:val=""/>
      <w:lvlJc w:val="left"/>
      <w:pPr>
        <w:ind w:left="7363" w:hanging="360"/>
      </w:pPr>
      <w:rPr>
        <w:rFonts w:ascii="Wingdings" w:hAnsi="Wingdings" w:hint="default"/>
      </w:rPr>
    </w:lvl>
  </w:abstractNum>
  <w:abstractNum w:abstractNumId="1" w15:restartNumberingAfterBreak="0">
    <w:nsid w:val="2B690F3E"/>
    <w:multiLevelType w:val="hybridMultilevel"/>
    <w:tmpl w:val="4E046880"/>
    <w:lvl w:ilvl="0" w:tplc="9698ADA6">
      <w:start w:val="1"/>
      <w:numFmt w:val="decimal"/>
      <w:lvlText w:val="%1-"/>
      <w:lvlJc w:val="left"/>
      <w:pPr>
        <w:ind w:left="830" w:hanging="360"/>
      </w:pPr>
      <w:rPr>
        <w:rFonts w:hint="default"/>
      </w:rPr>
    </w:lvl>
    <w:lvl w:ilvl="1" w:tplc="041F0019" w:tentative="1">
      <w:start w:val="1"/>
      <w:numFmt w:val="lowerLetter"/>
      <w:lvlText w:val="%2."/>
      <w:lvlJc w:val="left"/>
      <w:pPr>
        <w:ind w:left="1550" w:hanging="360"/>
      </w:pPr>
    </w:lvl>
    <w:lvl w:ilvl="2" w:tplc="041F001B" w:tentative="1">
      <w:start w:val="1"/>
      <w:numFmt w:val="lowerRoman"/>
      <w:lvlText w:val="%3."/>
      <w:lvlJc w:val="right"/>
      <w:pPr>
        <w:ind w:left="2270" w:hanging="180"/>
      </w:pPr>
    </w:lvl>
    <w:lvl w:ilvl="3" w:tplc="041F000F" w:tentative="1">
      <w:start w:val="1"/>
      <w:numFmt w:val="decimal"/>
      <w:lvlText w:val="%4."/>
      <w:lvlJc w:val="left"/>
      <w:pPr>
        <w:ind w:left="2990" w:hanging="360"/>
      </w:pPr>
    </w:lvl>
    <w:lvl w:ilvl="4" w:tplc="041F0019" w:tentative="1">
      <w:start w:val="1"/>
      <w:numFmt w:val="lowerLetter"/>
      <w:lvlText w:val="%5."/>
      <w:lvlJc w:val="left"/>
      <w:pPr>
        <w:ind w:left="3710" w:hanging="360"/>
      </w:pPr>
    </w:lvl>
    <w:lvl w:ilvl="5" w:tplc="041F001B" w:tentative="1">
      <w:start w:val="1"/>
      <w:numFmt w:val="lowerRoman"/>
      <w:lvlText w:val="%6."/>
      <w:lvlJc w:val="right"/>
      <w:pPr>
        <w:ind w:left="4430" w:hanging="180"/>
      </w:pPr>
    </w:lvl>
    <w:lvl w:ilvl="6" w:tplc="041F000F" w:tentative="1">
      <w:start w:val="1"/>
      <w:numFmt w:val="decimal"/>
      <w:lvlText w:val="%7."/>
      <w:lvlJc w:val="left"/>
      <w:pPr>
        <w:ind w:left="5150" w:hanging="360"/>
      </w:pPr>
    </w:lvl>
    <w:lvl w:ilvl="7" w:tplc="041F0019" w:tentative="1">
      <w:start w:val="1"/>
      <w:numFmt w:val="lowerLetter"/>
      <w:lvlText w:val="%8."/>
      <w:lvlJc w:val="left"/>
      <w:pPr>
        <w:ind w:left="5870" w:hanging="360"/>
      </w:pPr>
    </w:lvl>
    <w:lvl w:ilvl="8" w:tplc="041F001B" w:tentative="1">
      <w:start w:val="1"/>
      <w:numFmt w:val="lowerRoman"/>
      <w:lvlText w:val="%9."/>
      <w:lvlJc w:val="right"/>
      <w:pPr>
        <w:ind w:left="6590" w:hanging="180"/>
      </w:pPr>
    </w:lvl>
  </w:abstractNum>
  <w:abstractNum w:abstractNumId="2" w15:restartNumberingAfterBreak="0">
    <w:nsid w:val="526D6A27"/>
    <w:multiLevelType w:val="multilevel"/>
    <w:tmpl w:val="31E2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4690E"/>
    <w:multiLevelType w:val="hybridMultilevel"/>
    <w:tmpl w:val="F36646B8"/>
    <w:lvl w:ilvl="0" w:tplc="7FBA9854">
      <w:start w:val="1"/>
      <w:numFmt w:val="decimal"/>
      <w:lvlText w:val="%1."/>
      <w:lvlJc w:val="left"/>
      <w:pPr>
        <w:ind w:left="830" w:hanging="360"/>
      </w:pPr>
      <w:rPr>
        <w:rFonts w:ascii="Carlito" w:eastAsia="Carlito" w:hAnsi="Carlito" w:cs="Carlito" w:hint="default"/>
        <w:spacing w:val="-7"/>
        <w:w w:val="100"/>
        <w:sz w:val="22"/>
        <w:szCs w:val="22"/>
        <w:lang w:val="tr-TR" w:eastAsia="en-US" w:bidi="ar-SA"/>
      </w:rPr>
    </w:lvl>
    <w:lvl w:ilvl="1" w:tplc="44F49D90">
      <w:numFmt w:val="bullet"/>
      <w:lvlText w:val="•"/>
      <w:lvlJc w:val="left"/>
      <w:pPr>
        <w:ind w:left="1676" w:hanging="360"/>
      </w:pPr>
      <w:rPr>
        <w:rFonts w:hint="default"/>
        <w:lang w:val="tr-TR" w:eastAsia="en-US" w:bidi="ar-SA"/>
      </w:rPr>
    </w:lvl>
    <w:lvl w:ilvl="2" w:tplc="0D92036C">
      <w:numFmt w:val="bullet"/>
      <w:lvlText w:val="•"/>
      <w:lvlJc w:val="left"/>
      <w:pPr>
        <w:ind w:left="2513" w:hanging="360"/>
      </w:pPr>
      <w:rPr>
        <w:rFonts w:hint="default"/>
        <w:lang w:val="tr-TR" w:eastAsia="en-US" w:bidi="ar-SA"/>
      </w:rPr>
    </w:lvl>
    <w:lvl w:ilvl="3" w:tplc="9B06D3EE">
      <w:numFmt w:val="bullet"/>
      <w:lvlText w:val="•"/>
      <w:lvlJc w:val="left"/>
      <w:pPr>
        <w:ind w:left="3349" w:hanging="360"/>
      </w:pPr>
      <w:rPr>
        <w:rFonts w:hint="default"/>
        <w:lang w:val="tr-TR" w:eastAsia="en-US" w:bidi="ar-SA"/>
      </w:rPr>
    </w:lvl>
    <w:lvl w:ilvl="4" w:tplc="FE640DD2">
      <w:numFmt w:val="bullet"/>
      <w:lvlText w:val="•"/>
      <w:lvlJc w:val="left"/>
      <w:pPr>
        <w:ind w:left="4186" w:hanging="360"/>
      </w:pPr>
      <w:rPr>
        <w:rFonts w:hint="default"/>
        <w:lang w:val="tr-TR" w:eastAsia="en-US" w:bidi="ar-SA"/>
      </w:rPr>
    </w:lvl>
    <w:lvl w:ilvl="5" w:tplc="79AE9BD8">
      <w:numFmt w:val="bullet"/>
      <w:lvlText w:val="•"/>
      <w:lvlJc w:val="left"/>
      <w:pPr>
        <w:ind w:left="5022" w:hanging="360"/>
      </w:pPr>
      <w:rPr>
        <w:rFonts w:hint="default"/>
        <w:lang w:val="tr-TR" w:eastAsia="en-US" w:bidi="ar-SA"/>
      </w:rPr>
    </w:lvl>
    <w:lvl w:ilvl="6" w:tplc="2CBCA946">
      <w:numFmt w:val="bullet"/>
      <w:lvlText w:val="•"/>
      <w:lvlJc w:val="left"/>
      <w:pPr>
        <w:ind w:left="5859" w:hanging="360"/>
      </w:pPr>
      <w:rPr>
        <w:rFonts w:hint="default"/>
        <w:lang w:val="tr-TR" w:eastAsia="en-US" w:bidi="ar-SA"/>
      </w:rPr>
    </w:lvl>
    <w:lvl w:ilvl="7" w:tplc="50B6C86E">
      <w:numFmt w:val="bullet"/>
      <w:lvlText w:val="•"/>
      <w:lvlJc w:val="left"/>
      <w:pPr>
        <w:ind w:left="6695" w:hanging="360"/>
      </w:pPr>
      <w:rPr>
        <w:rFonts w:hint="default"/>
        <w:lang w:val="tr-TR" w:eastAsia="en-US" w:bidi="ar-SA"/>
      </w:rPr>
    </w:lvl>
    <w:lvl w:ilvl="8" w:tplc="B070659C">
      <w:numFmt w:val="bullet"/>
      <w:lvlText w:val="•"/>
      <w:lvlJc w:val="left"/>
      <w:pPr>
        <w:ind w:left="7532" w:hanging="360"/>
      </w:pPr>
      <w:rPr>
        <w:rFonts w:hint="default"/>
        <w:lang w:val="tr-TR" w:eastAsia="en-US" w:bidi="ar-SA"/>
      </w:rPr>
    </w:lvl>
  </w:abstractNum>
  <w:abstractNum w:abstractNumId="4" w15:restartNumberingAfterBreak="0">
    <w:nsid w:val="6A8C4322"/>
    <w:multiLevelType w:val="hybridMultilevel"/>
    <w:tmpl w:val="37E6B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66F601B"/>
    <w:multiLevelType w:val="hybridMultilevel"/>
    <w:tmpl w:val="8932A5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FB"/>
    <w:rsid w:val="0005616E"/>
    <w:rsid w:val="00066606"/>
    <w:rsid w:val="00071587"/>
    <w:rsid w:val="00080A2C"/>
    <w:rsid w:val="000B3E0A"/>
    <w:rsid w:val="000E1375"/>
    <w:rsid w:val="00102B80"/>
    <w:rsid w:val="001234C3"/>
    <w:rsid w:val="00132456"/>
    <w:rsid w:val="00137726"/>
    <w:rsid w:val="001679B7"/>
    <w:rsid w:val="00180B40"/>
    <w:rsid w:val="00180F95"/>
    <w:rsid w:val="00182D80"/>
    <w:rsid w:val="00184CF3"/>
    <w:rsid w:val="001F0E43"/>
    <w:rsid w:val="001F2AA3"/>
    <w:rsid w:val="00203854"/>
    <w:rsid w:val="00252F6A"/>
    <w:rsid w:val="00271070"/>
    <w:rsid w:val="00273B8C"/>
    <w:rsid w:val="002769B4"/>
    <w:rsid w:val="002C6E8A"/>
    <w:rsid w:val="00305650"/>
    <w:rsid w:val="00321D8E"/>
    <w:rsid w:val="0032401B"/>
    <w:rsid w:val="00354236"/>
    <w:rsid w:val="00355046"/>
    <w:rsid w:val="00383E58"/>
    <w:rsid w:val="00412EDB"/>
    <w:rsid w:val="004170C2"/>
    <w:rsid w:val="00423C77"/>
    <w:rsid w:val="00431923"/>
    <w:rsid w:val="00435BBC"/>
    <w:rsid w:val="00450A15"/>
    <w:rsid w:val="0045337E"/>
    <w:rsid w:val="004534F0"/>
    <w:rsid w:val="004577F9"/>
    <w:rsid w:val="00466153"/>
    <w:rsid w:val="00475934"/>
    <w:rsid w:val="004A0D50"/>
    <w:rsid w:val="004A12D9"/>
    <w:rsid w:val="004B603B"/>
    <w:rsid w:val="004D6064"/>
    <w:rsid w:val="004E0AC5"/>
    <w:rsid w:val="005020AC"/>
    <w:rsid w:val="0050748F"/>
    <w:rsid w:val="0051252D"/>
    <w:rsid w:val="00526205"/>
    <w:rsid w:val="005434AD"/>
    <w:rsid w:val="00552C06"/>
    <w:rsid w:val="005642C7"/>
    <w:rsid w:val="00580E46"/>
    <w:rsid w:val="005A48FB"/>
    <w:rsid w:val="005D78E8"/>
    <w:rsid w:val="0062272C"/>
    <w:rsid w:val="006441C3"/>
    <w:rsid w:val="00664905"/>
    <w:rsid w:val="00667408"/>
    <w:rsid w:val="00687FD0"/>
    <w:rsid w:val="006B503E"/>
    <w:rsid w:val="006B64E2"/>
    <w:rsid w:val="006C222B"/>
    <w:rsid w:val="006D3549"/>
    <w:rsid w:val="00734CC8"/>
    <w:rsid w:val="00751DB6"/>
    <w:rsid w:val="007553E9"/>
    <w:rsid w:val="00764645"/>
    <w:rsid w:val="00767213"/>
    <w:rsid w:val="007A5B32"/>
    <w:rsid w:val="007C6206"/>
    <w:rsid w:val="007F3E69"/>
    <w:rsid w:val="008209B8"/>
    <w:rsid w:val="00837908"/>
    <w:rsid w:val="00854EA8"/>
    <w:rsid w:val="008605E3"/>
    <w:rsid w:val="0087074A"/>
    <w:rsid w:val="008A50D8"/>
    <w:rsid w:val="008A6128"/>
    <w:rsid w:val="008D314F"/>
    <w:rsid w:val="008F5A29"/>
    <w:rsid w:val="00900E0A"/>
    <w:rsid w:val="00947D6A"/>
    <w:rsid w:val="00981AB1"/>
    <w:rsid w:val="009C1D35"/>
    <w:rsid w:val="009C65D5"/>
    <w:rsid w:val="009C665F"/>
    <w:rsid w:val="009D688C"/>
    <w:rsid w:val="009E412A"/>
    <w:rsid w:val="00A10567"/>
    <w:rsid w:val="00A30FC4"/>
    <w:rsid w:val="00A6537D"/>
    <w:rsid w:val="00AB79E3"/>
    <w:rsid w:val="00AC40A6"/>
    <w:rsid w:val="00AF21AE"/>
    <w:rsid w:val="00B32E67"/>
    <w:rsid w:val="00B46836"/>
    <w:rsid w:val="00B51786"/>
    <w:rsid w:val="00B8227F"/>
    <w:rsid w:val="00B86F4A"/>
    <w:rsid w:val="00C32016"/>
    <w:rsid w:val="00C52F4D"/>
    <w:rsid w:val="00C6708E"/>
    <w:rsid w:val="00CD0877"/>
    <w:rsid w:val="00CE1227"/>
    <w:rsid w:val="00D2328A"/>
    <w:rsid w:val="00D47710"/>
    <w:rsid w:val="00D676BD"/>
    <w:rsid w:val="00DC6D20"/>
    <w:rsid w:val="00DD5FBC"/>
    <w:rsid w:val="00DF6236"/>
    <w:rsid w:val="00E04D29"/>
    <w:rsid w:val="00EB65AE"/>
    <w:rsid w:val="00EF4EAA"/>
    <w:rsid w:val="00F06B7B"/>
    <w:rsid w:val="00F16274"/>
    <w:rsid w:val="00F278A5"/>
    <w:rsid w:val="00F33236"/>
    <w:rsid w:val="00F80628"/>
    <w:rsid w:val="00FA7A65"/>
    <w:rsid w:val="00FB156B"/>
    <w:rsid w:val="00FB4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F32B"/>
  <w15:docId w15:val="{25367159-B909-4DFA-89A7-CEF9CE8A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3350" w:right="2977"/>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6"/>
      <w:szCs w:val="16"/>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830"/>
    </w:pPr>
  </w:style>
  <w:style w:type="paragraph" w:styleId="NormalWeb">
    <w:name w:val="Normal (Web)"/>
    <w:basedOn w:val="Normal"/>
    <w:uiPriority w:val="99"/>
    <w:unhideWhenUsed/>
    <w:rsid w:val="00B32E6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B32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D68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688C"/>
    <w:rPr>
      <w:rFonts w:ascii="Segoe UI" w:eastAsia="Carlito" w:hAnsi="Segoe UI" w:cs="Segoe UI"/>
      <w:sz w:val="18"/>
      <w:szCs w:val="18"/>
      <w:lang w:val="tr-TR"/>
    </w:rPr>
  </w:style>
  <w:style w:type="paragraph" w:customStyle="1" w:styleId="xmsonormal">
    <w:name w:val="x_msonormal"/>
    <w:basedOn w:val="Normal"/>
    <w:rsid w:val="006B64E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xmsolistparagraph">
    <w:name w:val="x_msolistparagraph"/>
    <w:basedOn w:val="Normal"/>
    <w:rsid w:val="006B64E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67213"/>
    <w:rPr>
      <w:sz w:val="16"/>
      <w:szCs w:val="16"/>
    </w:rPr>
  </w:style>
  <w:style w:type="paragraph" w:styleId="AklamaMetni">
    <w:name w:val="annotation text"/>
    <w:basedOn w:val="Normal"/>
    <w:link w:val="AklamaMetniChar"/>
    <w:uiPriority w:val="99"/>
    <w:semiHidden/>
    <w:unhideWhenUsed/>
    <w:rsid w:val="00767213"/>
    <w:rPr>
      <w:sz w:val="20"/>
      <w:szCs w:val="20"/>
    </w:rPr>
  </w:style>
  <w:style w:type="character" w:customStyle="1" w:styleId="AklamaMetniChar">
    <w:name w:val="Açıklama Metni Char"/>
    <w:basedOn w:val="VarsaylanParagrafYazTipi"/>
    <w:link w:val="AklamaMetni"/>
    <w:uiPriority w:val="99"/>
    <w:semiHidden/>
    <w:rsid w:val="00767213"/>
    <w:rPr>
      <w:rFonts w:ascii="Carlito" w:eastAsia="Carlito" w:hAnsi="Carlito" w:cs="Carlito"/>
      <w:sz w:val="20"/>
      <w:szCs w:val="20"/>
      <w:lang w:val="tr-TR"/>
    </w:rPr>
  </w:style>
  <w:style w:type="paragraph" w:styleId="AklamaKonusu">
    <w:name w:val="annotation subject"/>
    <w:basedOn w:val="AklamaMetni"/>
    <w:next w:val="AklamaMetni"/>
    <w:link w:val="AklamaKonusuChar"/>
    <w:uiPriority w:val="99"/>
    <w:semiHidden/>
    <w:unhideWhenUsed/>
    <w:rsid w:val="00767213"/>
    <w:rPr>
      <w:b/>
      <w:bCs/>
    </w:rPr>
  </w:style>
  <w:style w:type="character" w:customStyle="1" w:styleId="AklamaKonusuChar">
    <w:name w:val="Açıklama Konusu Char"/>
    <w:basedOn w:val="AklamaMetniChar"/>
    <w:link w:val="AklamaKonusu"/>
    <w:uiPriority w:val="99"/>
    <w:semiHidden/>
    <w:rsid w:val="00767213"/>
    <w:rPr>
      <w:rFonts w:ascii="Carlito" w:eastAsia="Carlito" w:hAnsi="Carlito" w:cs="Carlito"/>
      <w:b/>
      <w:bCs/>
      <w:sz w:val="20"/>
      <w:szCs w:val="20"/>
      <w:lang w:val="tr-TR"/>
    </w:rPr>
  </w:style>
  <w:style w:type="character" w:styleId="Gl">
    <w:name w:val="Strong"/>
    <w:basedOn w:val="VarsaylanParagrafYazTipi"/>
    <w:uiPriority w:val="22"/>
    <w:qFormat/>
    <w:rsid w:val="00FB156B"/>
    <w:rPr>
      <w:b/>
      <w:bCs/>
    </w:rPr>
  </w:style>
  <w:style w:type="paragraph" w:styleId="stBilgi">
    <w:name w:val="header"/>
    <w:basedOn w:val="Normal"/>
    <w:link w:val="stBilgiChar"/>
    <w:uiPriority w:val="99"/>
    <w:unhideWhenUsed/>
    <w:rsid w:val="002C6E8A"/>
    <w:pPr>
      <w:tabs>
        <w:tab w:val="center" w:pos="4536"/>
        <w:tab w:val="right" w:pos="9072"/>
      </w:tabs>
    </w:pPr>
  </w:style>
  <w:style w:type="character" w:customStyle="1" w:styleId="stBilgiChar">
    <w:name w:val="Üst Bilgi Char"/>
    <w:basedOn w:val="VarsaylanParagrafYazTipi"/>
    <w:link w:val="stBilgi"/>
    <w:uiPriority w:val="99"/>
    <w:rsid w:val="002C6E8A"/>
    <w:rPr>
      <w:rFonts w:ascii="Carlito" w:eastAsia="Carlito" w:hAnsi="Carlito" w:cs="Carlito"/>
      <w:lang w:val="tr-TR"/>
    </w:rPr>
  </w:style>
  <w:style w:type="paragraph" w:styleId="AltBilgi">
    <w:name w:val="footer"/>
    <w:basedOn w:val="Normal"/>
    <w:link w:val="AltBilgiChar"/>
    <w:uiPriority w:val="99"/>
    <w:unhideWhenUsed/>
    <w:rsid w:val="002C6E8A"/>
    <w:pPr>
      <w:tabs>
        <w:tab w:val="center" w:pos="4536"/>
        <w:tab w:val="right" w:pos="9072"/>
      </w:tabs>
    </w:pPr>
  </w:style>
  <w:style w:type="character" w:customStyle="1" w:styleId="AltBilgiChar">
    <w:name w:val="Alt Bilgi Char"/>
    <w:basedOn w:val="VarsaylanParagrafYazTipi"/>
    <w:link w:val="AltBilgi"/>
    <w:uiPriority w:val="99"/>
    <w:rsid w:val="002C6E8A"/>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4218">
      <w:bodyDiv w:val="1"/>
      <w:marLeft w:val="0"/>
      <w:marRight w:val="0"/>
      <w:marTop w:val="0"/>
      <w:marBottom w:val="0"/>
      <w:divBdr>
        <w:top w:val="none" w:sz="0" w:space="0" w:color="auto"/>
        <w:left w:val="none" w:sz="0" w:space="0" w:color="auto"/>
        <w:bottom w:val="none" w:sz="0" w:space="0" w:color="auto"/>
        <w:right w:val="none" w:sz="0" w:space="0" w:color="auto"/>
      </w:divBdr>
    </w:div>
    <w:div w:id="892231039">
      <w:bodyDiv w:val="1"/>
      <w:marLeft w:val="0"/>
      <w:marRight w:val="0"/>
      <w:marTop w:val="0"/>
      <w:marBottom w:val="0"/>
      <w:divBdr>
        <w:top w:val="none" w:sz="0" w:space="0" w:color="auto"/>
        <w:left w:val="none" w:sz="0" w:space="0" w:color="auto"/>
        <w:bottom w:val="none" w:sz="0" w:space="0" w:color="auto"/>
        <w:right w:val="none" w:sz="0" w:space="0" w:color="auto"/>
      </w:divBdr>
    </w:div>
    <w:div w:id="1021276680">
      <w:bodyDiv w:val="1"/>
      <w:marLeft w:val="0"/>
      <w:marRight w:val="0"/>
      <w:marTop w:val="0"/>
      <w:marBottom w:val="0"/>
      <w:divBdr>
        <w:top w:val="none" w:sz="0" w:space="0" w:color="auto"/>
        <w:left w:val="none" w:sz="0" w:space="0" w:color="auto"/>
        <w:bottom w:val="none" w:sz="0" w:space="0" w:color="auto"/>
        <w:right w:val="none" w:sz="0" w:space="0" w:color="auto"/>
      </w:divBdr>
    </w:div>
    <w:div w:id="1085763396">
      <w:bodyDiv w:val="1"/>
      <w:marLeft w:val="0"/>
      <w:marRight w:val="0"/>
      <w:marTop w:val="0"/>
      <w:marBottom w:val="0"/>
      <w:divBdr>
        <w:top w:val="none" w:sz="0" w:space="0" w:color="auto"/>
        <w:left w:val="none" w:sz="0" w:space="0" w:color="auto"/>
        <w:bottom w:val="none" w:sz="0" w:space="0" w:color="auto"/>
        <w:right w:val="none" w:sz="0" w:space="0" w:color="auto"/>
      </w:divBdr>
    </w:div>
    <w:div w:id="1335185927">
      <w:bodyDiv w:val="1"/>
      <w:marLeft w:val="0"/>
      <w:marRight w:val="0"/>
      <w:marTop w:val="0"/>
      <w:marBottom w:val="0"/>
      <w:divBdr>
        <w:top w:val="none" w:sz="0" w:space="0" w:color="auto"/>
        <w:left w:val="none" w:sz="0" w:space="0" w:color="auto"/>
        <w:bottom w:val="none" w:sz="0" w:space="0" w:color="auto"/>
        <w:right w:val="none" w:sz="0" w:space="0" w:color="auto"/>
      </w:divBdr>
    </w:div>
    <w:div w:id="1523544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818</Words>
  <Characters>4667</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 Kutucuoğlu</dc:creator>
  <cp:lastModifiedBy>Msku</cp:lastModifiedBy>
  <cp:revision>3</cp:revision>
  <cp:lastPrinted>2022-01-26T12:49:00Z</cp:lastPrinted>
  <dcterms:created xsi:type="dcterms:W3CDTF">2023-12-12T07:47:00Z</dcterms:created>
  <dcterms:modified xsi:type="dcterms:W3CDTF">2023-12-25T06:49:00Z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2019</vt:lpwstr>
  </property>
  <property fmtid="{D5CDD505-2E9C-101B-9397-08002B2CF9AE}" pid="4" name="LastSaved">
    <vt:filetime>2021-10-08T00:00:00Z</vt:filetime>
  </property>
</Properties>
</file>